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414A05" w14:textId="1A5C85D9" w:rsidR="00D132A4" w:rsidRDefault="00D132A4" w:rsidP="00D132A4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r>
        <w:rPr>
          <w:rFonts w:ascii="Arial" w:hAnsi="Arial" w:cs="Arial"/>
          <w:sz w:val="22"/>
          <w:szCs w:val="22"/>
        </w:rPr>
        <w:t>3GPP TSG-RAN2 Meeting #1</w:t>
      </w:r>
      <w:r w:rsidR="003E7AF9">
        <w:rPr>
          <w:rFonts w:ascii="Arial" w:hAnsi="Arial" w:cs="Arial"/>
          <w:sz w:val="22"/>
          <w:szCs w:val="22"/>
        </w:rPr>
        <w:t>1</w:t>
      </w:r>
      <w:r w:rsidR="00F10C5C">
        <w:rPr>
          <w:rFonts w:ascii="Arial" w:hAnsi="Arial" w:cs="Arial"/>
          <w:sz w:val="22"/>
          <w:szCs w:val="22"/>
        </w:rPr>
        <w:t>3</w:t>
      </w:r>
      <w:r w:rsidR="003E7AF9">
        <w:rPr>
          <w:rFonts w:ascii="Arial" w:hAnsi="Arial" w:cs="Arial"/>
          <w:sz w:val="22"/>
          <w:szCs w:val="22"/>
        </w:rPr>
        <w:t>-e</w:t>
      </w:r>
      <w:r>
        <w:rPr>
          <w:rFonts w:ascii="Arial" w:hAnsi="Arial" w:cs="Arial"/>
          <w:sz w:val="22"/>
          <w:szCs w:val="22"/>
        </w:rPr>
        <w:tab/>
      </w:r>
      <w:r w:rsidR="009542EA" w:rsidRPr="009542EA">
        <w:rPr>
          <w:rFonts w:ascii="Arial" w:hAnsi="Arial" w:cs="Arial"/>
          <w:sz w:val="22"/>
          <w:szCs w:val="22"/>
        </w:rPr>
        <w:t>R2-2101739</w:t>
      </w:r>
    </w:p>
    <w:p w14:paraId="4713123B" w14:textId="32D2FA16" w:rsidR="003E7AF9" w:rsidRDefault="00FE5CDF" w:rsidP="003E7AF9">
      <w:pPr>
        <w:pStyle w:val="3GPPHeader"/>
        <w:spacing w:after="0"/>
        <w:rPr>
          <w:rFonts w:ascii="Arial" w:hAnsi="Arial" w:cs="Arial"/>
          <w:sz w:val="22"/>
        </w:rPr>
      </w:pPr>
      <w:bookmarkStart w:id="1" w:name="_Hlk39551725"/>
      <w:bookmarkEnd w:id="0"/>
      <w:proofErr w:type="spellStart"/>
      <w:r w:rsidRPr="00FE5CDF">
        <w:rPr>
          <w:rFonts w:ascii="Arial" w:eastAsia="Malgun Gothic" w:hAnsi="Arial" w:cs="Arial"/>
          <w:sz w:val="22"/>
          <w:szCs w:val="22"/>
          <w:lang w:val="en-US" w:eastAsia="en-US"/>
        </w:rPr>
        <w:t>eMeeting</w:t>
      </w:r>
      <w:proofErr w:type="spellEnd"/>
      <w:r w:rsidRPr="00FE5CDF">
        <w:rPr>
          <w:rFonts w:ascii="Arial" w:eastAsia="Malgun Gothic" w:hAnsi="Arial" w:cs="Arial"/>
          <w:sz w:val="22"/>
          <w:szCs w:val="22"/>
          <w:lang w:val="en-US" w:eastAsia="en-US"/>
        </w:rPr>
        <w:t xml:space="preserve">, </w:t>
      </w:r>
      <w:r w:rsidR="00F10C5C" w:rsidRPr="00F10C5C">
        <w:rPr>
          <w:rFonts w:ascii="Arial" w:eastAsia="Malgun Gothic" w:hAnsi="Arial" w:cs="Arial"/>
          <w:sz w:val="22"/>
          <w:szCs w:val="22"/>
          <w:lang w:val="en-US" w:eastAsia="en-US"/>
        </w:rPr>
        <w:t>25</w:t>
      </w:r>
      <w:r w:rsidR="00F10C5C" w:rsidRPr="00F10C5C"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>th</w:t>
      </w:r>
      <w:r w:rsidR="00F10C5C">
        <w:rPr>
          <w:rFonts w:ascii="Arial" w:eastAsia="Malgun Gothic" w:hAnsi="Arial" w:cs="Arial"/>
          <w:sz w:val="22"/>
          <w:szCs w:val="22"/>
          <w:lang w:val="en-US" w:eastAsia="en-US"/>
        </w:rPr>
        <w:t xml:space="preserve"> </w:t>
      </w:r>
      <w:r w:rsidR="00F10C5C" w:rsidRPr="00F10C5C">
        <w:rPr>
          <w:rFonts w:ascii="Arial" w:eastAsia="Malgun Gothic" w:hAnsi="Arial" w:cs="Arial"/>
          <w:sz w:val="22"/>
          <w:szCs w:val="22"/>
          <w:lang w:val="en-US" w:eastAsia="en-US"/>
        </w:rPr>
        <w:t>January - 5</w:t>
      </w:r>
      <w:r w:rsidR="00F10C5C" w:rsidRPr="00F10C5C"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>th</w:t>
      </w:r>
      <w:r w:rsidR="00F10C5C">
        <w:rPr>
          <w:rFonts w:ascii="Arial" w:eastAsia="Malgun Gothic" w:hAnsi="Arial" w:cs="Arial"/>
          <w:sz w:val="22"/>
          <w:szCs w:val="22"/>
          <w:lang w:val="en-US" w:eastAsia="en-US"/>
        </w:rPr>
        <w:t xml:space="preserve"> </w:t>
      </w:r>
      <w:proofErr w:type="gramStart"/>
      <w:r w:rsidR="00F10C5C" w:rsidRPr="00F10C5C">
        <w:rPr>
          <w:rFonts w:ascii="Arial" w:eastAsia="Malgun Gothic" w:hAnsi="Arial" w:cs="Arial"/>
          <w:sz w:val="22"/>
          <w:szCs w:val="22"/>
          <w:lang w:val="en-US" w:eastAsia="en-US"/>
        </w:rPr>
        <w:t>February,</w:t>
      </w:r>
      <w:proofErr w:type="gramEnd"/>
      <w:r w:rsidR="00F10C5C" w:rsidRPr="00F10C5C">
        <w:rPr>
          <w:rFonts w:ascii="Arial" w:eastAsia="Malgun Gothic" w:hAnsi="Arial" w:cs="Arial"/>
          <w:sz w:val="22"/>
          <w:szCs w:val="22"/>
          <w:lang w:val="en-US" w:eastAsia="en-US"/>
        </w:rPr>
        <w:t xml:space="preserve"> 2021</w:t>
      </w:r>
      <w:r w:rsidR="001C51DE">
        <w:rPr>
          <w:rFonts w:ascii="Arial" w:eastAsia="Malgun Gothic" w:hAnsi="Arial" w:cs="Arial"/>
          <w:sz w:val="22"/>
          <w:szCs w:val="22"/>
          <w:lang w:val="en-US" w:eastAsia="en-US"/>
        </w:rPr>
        <w:tab/>
        <w:t xml:space="preserve">Revision of </w:t>
      </w:r>
      <w:r w:rsidR="001C51DE" w:rsidRPr="001C51DE">
        <w:rPr>
          <w:rFonts w:ascii="Arial" w:eastAsia="Malgun Gothic" w:hAnsi="Arial" w:cs="Arial"/>
          <w:sz w:val="22"/>
          <w:szCs w:val="22"/>
          <w:lang w:val="en-US" w:eastAsia="en-US"/>
        </w:rPr>
        <w:t>R2-2009956</w:t>
      </w:r>
    </w:p>
    <w:bookmarkEnd w:id="1"/>
    <w:p w14:paraId="18C94194" w14:textId="77777777" w:rsidR="00120D47" w:rsidRPr="00ED06F5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hAnsi="Arial" w:cs="Arial"/>
          <w:sz w:val="22"/>
        </w:rPr>
        <w:tab/>
      </w:r>
    </w:p>
    <w:p w14:paraId="7BE584AF" w14:textId="700A645D" w:rsidR="00120D47" w:rsidRPr="00ED06F5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ED06F5">
        <w:rPr>
          <w:rFonts w:ascii="Arial" w:hAnsi="Arial" w:cs="Arial"/>
          <w:sz w:val="22"/>
        </w:rPr>
        <w:t>Agenda Item:</w:t>
      </w:r>
      <w:r w:rsidRPr="00ED06F5">
        <w:rPr>
          <w:rFonts w:ascii="Arial" w:hAnsi="Arial" w:cs="Arial"/>
          <w:sz w:val="22"/>
        </w:rPr>
        <w:tab/>
      </w:r>
      <w:r w:rsidR="008632E4" w:rsidRPr="008632E4">
        <w:rPr>
          <w:rFonts w:ascii="Arial" w:hAnsi="Arial" w:cs="Arial"/>
          <w:b w:val="0"/>
          <w:bCs/>
          <w:sz w:val="22"/>
        </w:rPr>
        <w:t>8.9.2 Idle/inactive-mode UE power saving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62E5CD91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574D09">
        <w:rPr>
          <w:rFonts w:ascii="Arial" w:hAnsi="Arial" w:cs="Arial"/>
          <w:b w:val="0"/>
          <w:bCs/>
          <w:sz w:val="22"/>
          <w:lang w:val="en-US"/>
        </w:rPr>
        <w:t>TRS</w:t>
      </w:r>
      <w:r w:rsidR="007B5C63">
        <w:rPr>
          <w:rFonts w:ascii="Arial" w:hAnsi="Arial" w:cs="Arial"/>
          <w:b w:val="0"/>
          <w:bCs/>
          <w:sz w:val="22"/>
          <w:lang w:val="en-US"/>
        </w:rPr>
        <w:t>/CSI-RS</w:t>
      </w:r>
      <w:r w:rsidR="00574D09">
        <w:rPr>
          <w:rFonts w:ascii="Arial" w:hAnsi="Arial" w:cs="Arial"/>
          <w:b w:val="0"/>
          <w:bCs/>
          <w:sz w:val="22"/>
          <w:lang w:val="en-US"/>
        </w:rPr>
        <w:t xml:space="preserve"> exposure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05A8F281" w:rsidR="00120D47" w:rsidRDefault="004D10CC" w:rsidP="00120D47">
      <w:pPr>
        <w:pStyle w:val="Heading1"/>
      </w:pPr>
      <w:r>
        <w:t>Introduction</w:t>
      </w:r>
    </w:p>
    <w:p w14:paraId="3D6BED65" w14:textId="262D7982" w:rsidR="00E876B8" w:rsidRPr="00E876B8" w:rsidRDefault="00E876B8" w:rsidP="00E876B8">
      <w:pPr>
        <w:rPr>
          <w:lang w:val="en-GB" w:eastAsia="zh-CN"/>
        </w:rPr>
      </w:pPr>
      <w:r>
        <w:rPr>
          <w:lang w:val="en-GB" w:eastAsia="zh-CN"/>
        </w:rPr>
        <w:t xml:space="preserve">In this contribution </w:t>
      </w:r>
      <w:r w:rsidR="006A3AD9">
        <w:rPr>
          <w:lang w:val="en-GB" w:eastAsia="zh-CN"/>
        </w:rPr>
        <w:t xml:space="preserve">signalling aspects of </w:t>
      </w:r>
      <w:r w:rsidR="00A10797">
        <w:rPr>
          <w:lang w:val="en-GB" w:eastAsia="zh-CN"/>
        </w:rPr>
        <w:t xml:space="preserve">the configuration of </w:t>
      </w:r>
      <w:r w:rsidR="006A3AD9">
        <w:rPr>
          <w:lang w:val="en-GB" w:eastAsia="zh-CN"/>
        </w:rPr>
        <w:t>TRS</w:t>
      </w:r>
      <w:r w:rsidR="00A10797">
        <w:rPr>
          <w:lang w:val="en-GB" w:eastAsia="zh-CN"/>
        </w:rPr>
        <w:t>/CSI-RS</w:t>
      </w:r>
      <w:r w:rsidR="00633936">
        <w:rPr>
          <w:lang w:val="en-GB" w:eastAsia="zh-CN"/>
        </w:rPr>
        <w:t xml:space="preserve"> occasions</w:t>
      </w:r>
      <w:r w:rsidR="006A3AD9">
        <w:rPr>
          <w:lang w:val="en-GB" w:eastAsia="zh-CN"/>
        </w:rPr>
        <w:t xml:space="preserve"> </w:t>
      </w:r>
      <w:r w:rsidR="00A10797">
        <w:rPr>
          <w:lang w:val="en-GB" w:eastAsia="zh-CN"/>
        </w:rPr>
        <w:t>for UEs in idle and inactive mode</w:t>
      </w:r>
      <w:r w:rsidR="006A3AD9">
        <w:rPr>
          <w:lang w:val="en-GB" w:eastAsia="zh-CN"/>
        </w:rPr>
        <w:t xml:space="preserve"> are discussed.</w:t>
      </w:r>
    </w:p>
    <w:p w14:paraId="6F8A1D5D" w14:textId="5BF01841" w:rsidR="004D10CC" w:rsidRDefault="004D10CC" w:rsidP="004D10CC">
      <w:pPr>
        <w:pStyle w:val="Heading1"/>
      </w:pPr>
      <w:bookmarkStart w:id="2" w:name="_Toc242573354"/>
      <w:r>
        <w:t>Background</w:t>
      </w:r>
    </w:p>
    <w:p w14:paraId="24DF6482" w14:textId="38FE363F" w:rsidR="00B70AAE" w:rsidRPr="00B70AAE" w:rsidRDefault="00B70AAE" w:rsidP="00B70AAE">
      <w:pPr>
        <w:rPr>
          <w:b/>
          <w:bCs/>
          <w:u w:val="single"/>
          <w:lang w:val="en-GB" w:eastAsia="zh-CN"/>
        </w:rPr>
      </w:pPr>
      <w:r w:rsidRPr="00B70AAE">
        <w:rPr>
          <w:b/>
          <w:bCs/>
          <w:u w:val="single"/>
          <w:lang w:val="en-GB" w:eastAsia="zh-CN"/>
        </w:rPr>
        <w:t>RAN2#112-e</w:t>
      </w:r>
    </w:p>
    <w:p w14:paraId="0B73EB94" w14:textId="014FB415" w:rsidR="00B70AAE" w:rsidRDefault="003A1730" w:rsidP="00B70AAE">
      <w:pPr>
        <w:rPr>
          <w:lang w:val="en-GB" w:eastAsia="zh-CN"/>
        </w:rPr>
      </w:pPr>
      <w:r>
        <w:rPr>
          <w:lang w:val="en-GB" w:eastAsia="zh-CN"/>
        </w:rPr>
        <w:t>TRS</w:t>
      </w:r>
      <w:r w:rsidR="00A10797">
        <w:rPr>
          <w:lang w:val="en-GB" w:eastAsia="zh-CN"/>
        </w:rPr>
        <w:t>/CSI-RS</w:t>
      </w:r>
      <w:r>
        <w:rPr>
          <w:lang w:val="en-GB" w:eastAsia="zh-CN"/>
        </w:rPr>
        <w:t xml:space="preserve"> exposure was not discussed during RAN2#112-3 [1].</w:t>
      </w:r>
    </w:p>
    <w:p w14:paraId="713DDDF1" w14:textId="3604251D" w:rsidR="003A1730" w:rsidRPr="00D632E0" w:rsidRDefault="003A1730" w:rsidP="00B70AAE">
      <w:pPr>
        <w:rPr>
          <w:b/>
          <w:bCs/>
          <w:u w:val="single"/>
          <w:lang w:val="en-GB" w:eastAsia="zh-CN"/>
        </w:rPr>
      </w:pPr>
      <w:r w:rsidRPr="00D632E0">
        <w:rPr>
          <w:b/>
          <w:bCs/>
          <w:u w:val="single"/>
          <w:lang w:val="en-GB" w:eastAsia="zh-CN"/>
        </w:rPr>
        <w:t>RAN1#</w:t>
      </w:r>
      <w:r w:rsidR="00D632E0" w:rsidRPr="00D632E0">
        <w:rPr>
          <w:b/>
          <w:bCs/>
          <w:u w:val="single"/>
          <w:lang w:val="en-GB" w:eastAsia="zh-CN"/>
        </w:rPr>
        <w:t>103-e</w:t>
      </w:r>
    </w:p>
    <w:p w14:paraId="581088B3" w14:textId="504E3928" w:rsidR="00D632E0" w:rsidRDefault="00D632E0" w:rsidP="00B70AAE">
      <w:pPr>
        <w:rPr>
          <w:lang w:val="en-GB" w:eastAsia="zh-CN"/>
        </w:rPr>
      </w:pPr>
      <w:r>
        <w:rPr>
          <w:lang w:val="en-GB" w:eastAsia="zh-CN"/>
        </w:rPr>
        <w:t xml:space="preserve">RAN1 discussed </w:t>
      </w:r>
      <w:r w:rsidR="00A10797">
        <w:rPr>
          <w:lang w:val="en-GB" w:eastAsia="zh-CN"/>
        </w:rPr>
        <w:t xml:space="preserve">TRS/CSI-RS </w:t>
      </w:r>
      <w:r>
        <w:rPr>
          <w:lang w:val="en-GB" w:eastAsia="zh-CN"/>
        </w:rPr>
        <w:t xml:space="preserve">exposure </w:t>
      </w:r>
      <w:r w:rsidR="00FF51E7">
        <w:rPr>
          <w:lang w:val="en-GB" w:eastAsia="zh-CN"/>
        </w:rPr>
        <w:t>during RAN1#103-e</w:t>
      </w:r>
      <w:r>
        <w:rPr>
          <w:lang w:val="en-GB" w:eastAsia="zh-CN"/>
        </w:rPr>
        <w:t xml:space="preserve"> [2], and reached further agreement</w:t>
      </w:r>
      <w:r w:rsidR="00FF51E7">
        <w:rPr>
          <w:lang w:val="en-GB" w:eastAsia="zh-CN"/>
        </w:rPr>
        <w:t>s</w:t>
      </w:r>
      <w:r w:rsidR="004D75AE">
        <w:rPr>
          <w:lang w:val="en-GB" w:eastAsia="zh-CN"/>
        </w:rPr>
        <w:t xml:space="preserve">. RAN1 </w:t>
      </w:r>
      <w:r w:rsidR="00FF51E7">
        <w:rPr>
          <w:lang w:val="en-GB" w:eastAsia="zh-CN"/>
        </w:rPr>
        <w:t>informs RAN2 about the agreements in</w:t>
      </w:r>
      <w:r w:rsidR="00AD2A62">
        <w:rPr>
          <w:lang w:val="en-GB" w:eastAsia="zh-CN"/>
        </w:rPr>
        <w:t xml:space="preserve"> LS [3], and ask</w:t>
      </w:r>
      <w:r w:rsidR="00FF51E7">
        <w:rPr>
          <w:lang w:val="en-GB" w:eastAsia="zh-CN"/>
        </w:rPr>
        <w:t>s</w:t>
      </w:r>
      <w:r w:rsidR="00AD2A62">
        <w:rPr>
          <w:lang w:val="en-GB" w:eastAsia="zh-CN"/>
        </w:rPr>
        <w:t xml:space="preserve"> RAN2 to look into the signalling method for the </w:t>
      </w:r>
      <w:r w:rsidR="00633936">
        <w:rPr>
          <w:lang w:val="en-GB" w:eastAsia="zh-CN"/>
        </w:rPr>
        <w:t xml:space="preserve">configuration of TRS/CSI-RS occasions </w:t>
      </w:r>
      <w:r w:rsidR="00AD2A62">
        <w:rPr>
          <w:lang w:val="en-GB" w:eastAsia="zh-CN"/>
        </w:rPr>
        <w:t xml:space="preserve">for UEs in idle/inactive. </w:t>
      </w:r>
    </w:p>
    <w:p w14:paraId="1DEB3AB7" w14:textId="54087973" w:rsidR="00FA27C0" w:rsidRDefault="009D725A" w:rsidP="00FA27C0">
      <w:pPr>
        <w:pStyle w:val="Heading1"/>
      </w:pPr>
      <w:r>
        <w:t>Discussion</w:t>
      </w:r>
      <w:bookmarkEnd w:id="2"/>
    </w:p>
    <w:p w14:paraId="07DA69F6" w14:textId="7054C54E" w:rsidR="009D685A" w:rsidRPr="009D685A" w:rsidRDefault="009D685A" w:rsidP="005070C0">
      <w:pPr>
        <w:rPr>
          <w:b/>
          <w:bCs/>
          <w:u w:val="single"/>
          <w:lang w:val="en-GB" w:eastAsia="zh-CN"/>
        </w:rPr>
      </w:pPr>
      <w:r w:rsidRPr="009D685A">
        <w:rPr>
          <w:b/>
          <w:bCs/>
          <w:u w:val="single"/>
          <w:lang w:val="en-GB" w:eastAsia="zh-CN"/>
        </w:rPr>
        <w:t>RAN1 agreements and question</w:t>
      </w:r>
    </w:p>
    <w:p w14:paraId="64281DDF" w14:textId="4D7E7850" w:rsidR="005070C0" w:rsidRDefault="00210321" w:rsidP="005070C0">
      <w:pPr>
        <w:rPr>
          <w:lang w:val="en-GB" w:eastAsia="zh-CN"/>
        </w:rPr>
      </w:pPr>
      <w:r>
        <w:rPr>
          <w:lang w:val="en-GB" w:eastAsia="zh-CN"/>
        </w:rPr>
        <w:t xml:space="preserve">In the LS RAN1 </w:t>
      </w:r>
      <w:r w:rsidR="00B45890">
        <w:rPr>
          <w:lang w:val="en-GB" w:eastAsia="zh-CN"/>
        </w:rPr>
        <w:t>asks RAN2 to look into the signalling method for the</w:t>
      </w:r>
      <w:r w:rsidR="00270B92">
        <w:rPr>
          <w:lang w:val="en-GB" w:eastAsia="zh-CN"/>
        </w:rPr>
        <w:t xml:space="preserve"> configuration of</w:t>
      </w:r>
      <w:r w:rsidR="00270B92">
        <w:rPr>
          <w:rFonts w:cs="Arial"/>
        </w:rPr>
        <w:t xml:space="preserve"> TRS/CSI-RS occasion(s) </w:t>
      </w:r>
      <w:r w:rsidR="00B45890">
        <w:rPr>
          <w:lang w:val="en-GB" w:eastAsia="zh-CN"/>
        </w:rPr>
        <w:t>for UEs in idle/</w:t>
      </w:r>
      <w:proofErr w:type="gramStart"/>
      <w:r w:rsidR="00B45890">
        <w:rPr>
          <w:lang w:val="en-GB" w:eastAsia="zh-CN"/>
        </w:rPr>
        <w:t xml:space="preserve">inactive </w:t>
      </w:r>
      <w:r>
        <w:rPr>
          <w:lang w:val="en-GB" w:eastAsia="zh-CN"/>
        </w:rPr>
        <w:t>:</w:t>
      </w:r>
      <w:proofErr w:type="gramEnd"/>
    </w:p>
    <w:p w14:paraId="3F864A4D" w14:textId="77777777" w:rsidR="005070C0" w:rsidRPr="00210321" w:rsidRDefault="005070C0" w:rsidP="00B45890">
      <w:pPr>
        <w:spacing w:after="0"/>
        <w:ind w:left="360"/>
        <w:rPr>
          <w:rFonts w:ascii="Times New Roman" w:hAnsi="Times New Roman"/>
          <w:b/>
          <w:bCs/>
          <w:i/>
          <w:iCs/>
          <w:sz w:val="18"/>
          <w:szCs w:val="18"/>
          <w:highlight w:val="green"/>
        </w:rPr>
      </w:pPr>
      <w:r w:rsidRPr="00210321">
        <w:rPr>
          <w:rFonts w:ascii="Times New Roman" w:hAnsi="Times New Roman"/>
          <w:b/>
          <w:bCs/>
          <w:i/>
          <w:iCs/>
          <w:sz w:val="18"/>
          <w:szCs w:val="18"/>
          <w:highlight w:val="green"/>
        </w:rPr>
        <w:t>Agreements:</w:t>
      </w:r>
    </w:p>
    <w:p w14:paraId="1DDD4A9C" w14:textId="77777777" w:rsidR="005070C0" w:rsidRPr="00210321" w:rsidRDefault="005070C0" w:rsidP="00B45890">
      <w:pPr>
        <w:pStyle w:val="ListParagraph"/>
        <w:numPr>
          <w:ilvl w:val="0"/>
          <w:numId w:val="43"/>
        </w:numPr>
        <w:spacing w:after="0"/>
        <w:ind w:left="1080"/>
        <w:contextualSpacing w:val="0"/>
        <w:jc w:val="both"/>
        <w:rPr>
          <w:rFonts w:ascii="Times New Roman" w:hAnsi="Times New Roman"/>
          <w:i/>
          <w:iCs/>
          <w:sz w:val="18"/>
          <w:szCs w:val="18"/>
        </w:rPr>
      </w:pPr>
      <w:r w:rsidRPr="00210321">
        <w:rPr>
          <w:rFonts w:ascii="Times New Roman" w:hAnsi="Times New Roman"/>
          <w:i/>
          <w:iCs/>
          <w:sz w:val="18"/>
          <w:szCs w:val="18"/>
          <w:lang w:eastAsia="ko-KR"/>
        </w:rPr>
        <w:t>SIB signalling provides the configuration of TRS/CSI-RS occasion(s) for idle/inactive UE(s).</w:t>
      </w:r>
    </w:p>
    <w:p w14:paraId="4D8405F5" w14:textId="77777777" w:rsidR="005070C0" w:rsidRPr="00210321" w:rsidRDefault="005070C0" w:rsidP="00B45890">
      <w:pPr>
        <w:pStyle w:val="ListParagraph"/>
        <w:numPr>
          <w:ilvl w:val="1"/>
          <w:numId w:val="43"/>
        </w:numPr>
        <w:spacing w:after="0"/>
        <w:ind w:left="1800"/>
        <w:contextualSpacing w:val="0"/>
        <w:jc w:val="both"/>
        <w:rPr>
          <w:rFonts w:ascii="Times New Roman" w:hAnsi="Times New Roman"/>
          <w:i/>
          <w:iCs/>
          <w:sz w:val="18"/>
          <w:szCs w:val="18"/>
        </w:rPr>
      </w:pPr>
      <w:r w:rsidRPr="00210321">
        <w:rPr>
          <w:rFonts w:ascii="Times New Roman" w:hAnsi="Times New Roman"/>
          <w:i/>
          <w:iCs/>
          <w:sz w:val="18"/>
          <w:szCs w:val="18"/>
          <w:lang w:eastAsia="ko-KR"/>
        </w:rPr>
        <w:t>Up to RAN2 to decide which SIB is to be used.</w:t>
      </w:r>
    </w:p>
    <w:p w14:paraId="678E25A3" w14:textId="5EED2698" w:rsidR="005070C0" w:rsidRPr="00210321" w:rsidRDefault="005070C0" w:rsidP="00B45890">
      <w:pPr>
        <w:pStyle w:val="ListParagraph"/>
        <w:numPr>
          <w:ilvl w:val="1"/>
          <w:numId w:val="43"/>
        </w:numPr>
        <w:spacing w:after="0"/>
        <w:ind w:left="1800"/>
        <w:contextualSpacing w:val="0"/>
        <w:jc w:val="both"/>
        <w:rPr>
          <w:rFonts w:ascii="Times New Roman" w:hAnsi="Times New Roman"/>
          <w:i/>
          <w:iCs/>
          <w:color w:val="000000"/>
          <w:sz w:val="18"/>
          <w:szCs w:val="18"/>
        </w:rPr>
      </w:pPr>
      <w:r w:rsidRPr="00210321">
        <w:rPr>
          <w:rFonts w:ascii="Times New Roman" w:hAnsi="Times New Roman"/>
          <w:i/>
          <w:iCs/>
          <w:color w:val="000000"/>
          <w:sz w:val="18"/>
          <w:szCs w:val="18"/>
          <w:lang w:eastAsia="ko-KR"/>
        </w:rPr>
        <w:t xml:space="preserve">Whether or not to additionally support other </w:t>
      </w:r>
      <w:proofErr w:type="gramStart"/>
      <w:r w:rsidRPr="00210321">
        <w:rPr>
          <w:rFonts w:ascii="Times New Roman" w:hAnsi="Times New Roman"/>
          <w:i/>
          <w:iCs/>
          <w:color w:val="000000"/>
          <w:sz w:val="18"/>
          <w:szCs w:val="18"/>
          <w:lang w:eastAsia="ko-KR"/>
        </w:rPr>
        <w:t>high-layer</w:t>
      </w:r>
      <w:proofErr w:type="gramEnd"/>
      <w:r w:rsidRPr="00210321">
        <w:rPr>
          <w:rFonts w:ascii="Times New Roman" w:hAnsi="Times New Roman"/>
          <w:i/>
          <w:iCs/>
          <w:color w:val="000000"/>
          <w:sz w:val="18"/>
          <w:szCs w:val="18"/>
          <w:lang w:eastAsia="ko-KR"/>
        </w:rPr>
        <w:t xml:space="preserve"> signalling methods (e.g., dedicated RRC, RRC release message, etc.) is up to RAN2</w:t>
      </w:r>
    </w:p>
    <w:p w14:paraId="5F6B1094" w14:textId="7F54A8B7" w:rsidR="005070C0" w:rsidRPr="00210321" w:rsidRDefault="005070C0" w:rsidP="00B45890">
      <w:pPr>
        <w:spacing w:after="0"/>
        <w:ind w:left="360"/>
        <w:jc w:val="both"/>
        <w:rPr>
          <w:rFonts w:ascii="Times New Roman" w:hAnsi="Times New Roman"/>
          <w:i/>
          <w:iCs/>
          <w:sz w:val="18"/>
          <w:szCs w:val="18"/>
        </w:rPr>
      </w:pPr>
      <w:r w:rsidRPr="00210321">
        <w:rPr>
          <w:rFonts w:ascii="Times New Roman" w:hAnsi="Times New Roman"/>
          <w:i/>
          <w:iCs/>
          <w:sz w:val="18"/>
          <w:szCs w:val="18"/>
        </w:rPr>
        <w:t>For the additional information, RAN1 would like to inform RAN2 the following related agreements made in RAN1#102-e:</w:t>
      </w:r>
    </w:p>
    <w:p w14:paraId="2967E372" w14:textId="77777777" w:rsidR="005070C0" w:rsidRPr="00210321" w:rsidRDefault="005070C0" w:rsidP="00B45890">
      <w:pPr>
        <w:spacing w:after="0"/>
        <w:ind w:left="360" w:firstLine="30"/>
        <w:rPr>
          <w:rFonts w:ascii="Times New Roman" w:hAnsi="Times New Roman"/>
          <w:i/>
          <w:iCs/>
          <w:sz w:val="18"/>
          <w:szCs w:val="18"/>
          <w:lang w:eastAsia="ko-KR"/>
        </w:rPr>
      </w:pPr>
      <w:r w:rsidRPr="00210321">
        <w:rPr>
          <w:rFonts w:ascii="Times New Roman" w:hAnsi="Times New Roman"/>
          <w:b/>
          <w:i/>
          <w:iCs/>
          <w:sz w:val="18"/>
          <w:szCs w:val="18"/>
          <w:highlight w:val="green"/>
        </w:rPr>
        <w:t>Agreements</w:t>
      </w:r>
      <w:r w:rsidRPr="00210321">
        <w:rPr>
          <w:rFonts w:ascii="Times New Roman" w:hAnsi="Times New Roman"/>
          <w:b/>
          <w:i/>
          <w:iCs/>
          <w:sz w:val="18"/>
          <w:szCs w:val="18"/>
        </w:rPr>
        <w:t>:</w:t>
      </w:r>
    </w:p>
    <w:p w14:paraId="118D528D" w14:textId="77777777" w:rsidR="005070C0" w:rsidRPr="00210321" w:rsidRDefault="005070C0" w:rsidP="00B45890">
      <w:pPr>
        <w:spacing w:after="0"/>
        <w:ind w:left="360" w:firstLine="30"/>
        <w:rPr>
          <w:rFonts w:ascii="Times New Roman" w:hAnsi="Times New Roman"/>
          <w:i/>
          <w:iCs/>
          <w:sz w:val="18"/>
          <w:szCs w:val="18"/>
        </w:rPr>
      </w:pPr>
      <w:r w:rsidRPr="00210321">
        <w:rPr>
          <w:rFonts w:ascii="Times New Roman" w:hAnsi="Times New Roman"/>
          <w:i/>
          <w:iCs/>
          <w:sz w:val="18"/>
          <w:szCs w:val="18"/>
        </w:rPr>
        <w:t xml:space="preserve">The TRS/CSI-RS occasion(s) that may be for connected mode UEs can be shared to idle/inactive mode UEs. </w:t>
      </w:r>
    </w:p>
    <w:p w14:paraId="75A49F4B" w14:textId="77777777" w:rsidR="005070C0" w:rsidRPr="00210321" w:rsidRDefault="005070C0" w:rsidP="00B45890">
      <w:pPr>
        <w:spacing w:after="0"/>
        <w:ind w:left="360" w:firstLine="30"/>
        <w:rPr>
          <w:rFonts w:ascii="Times New Roman" w:hAnsi="Times New Roman"/>
          <w:i/>
          <w:iCs/>
          <w:sz w:val="18"/>
          <w:szCs w:val="18"/>
        </w:rPr>
      </w:pPr>
      <w:r w:rsidRPr="00210321">
        <w:rPr>
          <w:rFonts w:ascii="Times New Roman" w:hAnsi="Times New Roman"/>
          <w:i/>
          <w:iCs/>
          <w:sz w:val="18"/>
          <w:szCs w:val="18"/>
        </w:rPr>
        <w:t>-  Note: It is understood that gNB can potentially share the occasions to idle/inactive (which would just mean it up to NW whether to share or not share).</w:t>
      </w:r>
    </w:p>
    <w:p w14:paraId="478009AA" w14:textId="77777777" w:rsidR="005070C0" w:rsidRPr="00210321" w:rsidRDefault="005070C0" w:rsidP="00B45890">
      <w:pPr>
        <w:spacing w:after="0"/>
        <w:ind w:left="360" w:firstLine="30"/>
        <w:rPr>
          <w:rFonts w:ascii="Times New Roman" w:hAnsi="Times New Roman"/>
          <w:i/>
          <w:iCs/>
          <w:sz w:val="18"/>
          <w:szCs w:val="18"/>
        </w:rPr>
      </w:pPr>
      <w:r w:rsidRPr="00210321">
        <w:rPr>
          <w:rFonts w:ascii="Times New Roman" w:hAnsi="Times New Roman"/>
          <w:i/>
          <w:iCs/>
          <w:sz w:val="18"/>
          <w:szCs w:val="18"/>
        </w:rPr>
        <w:t>-  Note: It is understood that TRS/CSI-RS in the TRS/CSI-RS occasion(s) may or may not be transmitted.</w:t>
      </w:r>
    </w:p>
    <w:p w14:paraId="15FF9DB2" w14:textId="77777777" w:rsidR="005070C0" w:rsidRPr="00210321" w:rsidRDefault="005070C0" w:rsidP="00B45890">
      <w:pPr>
        <w:spacing w:after="0"/>
        <w:ind w:left="360" w:firstLine="30"/>
        <w:rPr>
          <w:rFonts w:ascii="Times New Roman" w:hAnsi="Times New Roman"/>
          <w:i/>
          <w:iCs/>
          <w:sz w:val="18"/>
          <w:szCs w:val="18"/>
        </w:rPr>
      </w:pPr>
      <w:r w:rsidRPr="00210321">
        <w:rPr>
          <w:rFonts w:ascii="Times New Roman" w:hAnsi="Times New Roman"/>
          <w:i/>
          <w:iCs/>
          <w:sz w:val="18"/>
          <w:szCs w:val="18"/>
        </w:rPr>
        <w:t xml:space="preserve">-  Note: Always-on TRS/CSI-RS transmission by </w:t>
      </w:r>
      <w:proofErr w:type="spellStart"/>
      <w:r w:rsidRPr="00210321">
        <w:rPr>
          <w:rFonts w:ascii="Times New Roman" w:hAnsi="Times New Roman"/>
          <w:i/>
          <w:iCs/>
          <w:sz w:val="18"/>
          <w:szCs w:val="18"/>
        </w:rPr>
        <w:t>gNodeB</w:t>
      </w:r>
      <w:proofErr w:type="spellEnd"/>
      <w:r w:rsidRPr="00210321">
        <w:rPr>
          <w:rFonts w:ascii="Times New Roman" w:hAnsi="Times New Roman"/>
          <w:i/>
          <w:iCs/>
          <w:sz w:val="18"/>
          <w:szCs w:val="18"/>
        </w:rPr>
        <w:t xml:space="preserve"> is not required</w:t>
      </w:r>
    </w:p>
    <w:p w14:paraId="0A516E77" w14:textId="77777777" w:rsidR="005070C0" w:rsidRPr="00210321" w:rsidRDefault="005070C0" w:rsidP="00B45890">
      <w:pPr>
        <w:spacing w:after="0"/>
        <w:ind w:left="360" w:firstLine="30"/>
        <w:rPr>
          <w:rFonts w:ascii="Times New Roman" w:hAnsi="Times New Roman"/>
          <w:i/>
          <w:iCs/>
          <w:sz w:val="18"/>
          <w:szCs w:val="18"/>
        </w:rPr>
      </w:pPr>
      <w:r w:rsidRPr="00210321">
        <w:rPr>
          <w:rFonts w:ascii="Times New Roman" w:hAnsi="Times New Roman"/>
          <w:i/>
          <w:iCs/>
          <w:sz w:val="18"/>
          <w:szCs w:val="18"/>
        </w:rPr>
        <w:t xml:space="preserve">-  At least TRS/CSI-RS occasion(s) corresponding to periodic TRS is supported </w:t>
      </w:r>
    </w:p>
    <w:p w14:paraId="71077291" w14:textId="77777777" w:rsidR="005070C0" w:rsidRPr="00210321" w:rsidRDefault="005070C0" w:rsidP="00B45890">
      <w:pPr>
        <w:spacing w:after="0"/>
        <w:ind w:left="360" w:firstLine="30"/>
        <w:rPr>
          <w:rFonts w:ascii="Times New Roman" w:hAnsi="Times New Roman"/>
          <w:i/>
          <w:iCs/>
          <w:sz w:val="18"/>
          <w:szCs w:val="18"/>
        </w:rPr>
      </w:pPr>
      <w:r w:rsidRPr="00210321">
        <w:rPr>
          <w:rFonts w:ascii="Times New Roman" w:hAnsi="Times New Roman"/>
          <w:i/>
          <w:iCs/>
          <w:sz w:val="18"/>
          <w:szCs w:val="18"/>
        </w:rPr>
        <w:t>- FFS for other RS types</w:t>
      </w:r>
    </w:p>
    <w:p w14:paraId="66BEA7B3" w14:textId="025CA6A0" w:rsidR="005070C0" w:rsidRPr="00210321" w:rsidRDefault="005070C0" w:rsidP="00B45890">
      <w:pPr>
        <w:spacing w:after="0"/>
        <w:ind w:left="360" w:firstLine="30"/>
        <w:rPr>
          <w:rFonts w:ascii="Times New Roman" w:hAnsi="Times New Roman"/>
          <w:i/>
          <w:iCs/>
          <w:sz w:val="18"/>
          <w:szCs w:val="18"/>
        </w:rPr>
      </w:pPr>
      <w:r w:rsidRPr="00210321">
        <w:rPr>
          <w:rFonts w:ascii="Times New Roman" w:hAnsi="Times New Roman"/>
          <w:i/>
          <w:iCs/>
          <w:sz w:val="18"/>
          <w:szCs w:val="18"/>
        </w:rPr>
        <w:t>-  FFS: Whether UE blind detection is required or not.</w:t>
      </w:r>
    </w:p>
    <w:p w14:paraId="3B345C4A" w14:textId="77777777" w:rsidR="005070C0" w:rsidRPr="00210321" w:rsidRDefault="005070C0" w:rsidP="00B45890">
      <w:pPr>
        <w:spacing w:after="0"/>
        <w:ind w:left="360" w:firstLine="30"/>
        <w:rPr>
          <w:rFonts w:ascii="Times New Roman" w:hAnsi="Times New Roman"/>
          <w:i/>
          <w:iCs/>
          <w:sz w:val="18"/>
          <w:szCs w:val="18"/>
          <w:highlight w:val="green"/>
        </w:rPr>
      </w:pPr>
      <w:r w:rsidRPr="00210321">
        <w:rPr>
          <w:rFonts w:ascii="Times New Roman" w:hAnsi="Times New Roman"/>
          <w:b/>
          <w:i/>
          <w:iCs/>
          <w:sz w:val="18"/>
          <w:szCs w:val="18"/>
          <w:highlight w:val="green"/>
        </w:rPr>
        <w:t>Agreements:</w:t>
      </w:r>
    </w:p>
    <w:p w14:paraId="62C549B0" w14:textId="77777777" w:rsidR="005070C0" w:rsidRPr="00210321" w:rsidRDefault="005070C0" w:rsidP="00B45890">
      <w:pPr>
        <w:spacing w:after="0"/>
        <w:ind w:left="360" w:firstLine="30"/>
        <w:rPr>
          <w:rFonts w:ascii="Times New Roman" w:hAnsi="Times New Roman"/>
          <w:i/>
          <w:iCs/>
          <w:color w:val="000000"/>
          <w:sz w:val="18"/>
          <w:szCs w:val="18"/>
          <w:lang w:eastAsia="ja-JP"/>
        </w:rPr>
      </w:pPr>
      <w:r w:rsidRPr="00210321">
        <w:rPr>
          <w:rFonts w:ascii="Times New Roman" w:hAnsi="Times New Roman"/>
          <w:i/>
          <w:iCs/>
          <w:color w:val="000000"/>
          <w:sz w:val="18"/>
          <w:szCs w:val="18"/>
          <w:lang w:eastAsia="ja-JP"/>
        </w:rPr>
        <w:t>Further study whether and how to inform the availability of TRS/CSI-RS to idle/inactive mode UE (implicitly or explicitly).</w:t>
      </w:r>
    </w:p>
    <w:p w14:paraId="45A8D7BA" w14:textId="77777777" w:rsidR="005070C0" w:rsidRPr="00210321" w:rsidRDefault="005070C0" w:rsidP="00B45890">
      <w:pPr>
        <w:spacing w:after="0"/>
        <w:ind w:left="360"/>
        <w:jc w:val="both"/>
        <w:rPr>
          <w:rFonts w:ascii="Times New Roman" w:hAnsi="Times New Roman"/>
          <w:i/>
          <w:iCs/>
          <w:sz w:val="18"/>
          <w:szCs w:val="18"/>
        </w:rPr>
      </w:pPr>
      <w:r w:rsidRPr="00210321">
        <w:rPr>
          <w:rFonts w:ascii="Times New Roman" w:hAnsi="Times New Roman"/>
          <w:i/>
          <w:iCs/>
          <w:color w:val="000000"/>
          <w:sz w:val="18"/>
          <w:szCs w:val="18"/>
          <w:lang w:eastAsia="ja-JP"/>
        </w:rPr>
        <w:t xml:space="preserve">- Note: Availability corresponds to the information for whether TRS/CSI-RS is </w:t>
      </w:r>
      <w:proofErr w:type="gramStart"/>
      <w:r w:rsidRPr="00210321">
        <w:rPr>
          <w:rFonts w:ascii="Times New Roman" w:hAnsi="Times New Roman"/>
          <w:i/>
          <w:iCs/>
          <w:color w:val="000000"/>
          <w:sz w:val="18"/>
          <w:szCs w:val="18"/>
          <w:lang w:eastAsia="ja-JP"/>
        </w:rPr>
        <w:t>actually transmitted</w:t>
      </w:r>
      <w:proofErr w:type="gramEnd"/>
      <w:r w:rsidRPr="00210321">
        <w:rPr>
          <w:rFonts w:ascii="Times New Roman" w:hAnsi="Times New Roman"/>
          <w:i/>
          <w:iCs/>
          <w:color w:val="000000"/>
          <w:sz w:val="18"/>
          <w:szCs w:val="18"/>
          <w:lang w:eastAsia="ja-JP"/>
        </w:rPr>
        <w:t xml:space="preserve"> or not.</w:t>
      </w:r>
    </w:p>
    <w:p w14:paraId="7968DEE5" w14:textId="77777777" w:rsidR="005070C0" w:rsidRPr="00210321" w:rsidRDefault="005070C0" w:rsidP="00B45890">
      <w:pPr>
        <w:spacing w:after="0"/>
        <w:ind w:left="360"/>
        <w:jc w:val="both"/>
        <w:rPr>
          <w:rFonts w:ascii="Times New Roman" w:hAnsi="Times New Roman"/>
          <w:i/>
          <w:iCs/>
          <w:sz w:val="18"/>
          <w:szCs w:val="18"/>
        </w:rPr>
      </w:pPr>
    </w:p>
    <w:p w14:paraId="473BFFB6" w14:textId="77777777" w:rsidR="005070C0" w:rsidRPr="00210321" w:rsidRDefault="005070C0" w:rsidP="00B45890">
      <w:pPr>
        <w:spacing w:after="0"/>
        <w:ind w:left="360"/>
        <w:jc w:val="both"/>
        <w:rPr>
          <w:rFonts w:ascii="Times New Roman" w:hAnsi="Times New Roman"/>
          <w:i/>
          <w:iCs/>
          <w:sz w:val="18"/>
          <w:szCs w:val="18"/>
        </w:rPr>
      </w:pPr>
      <w:r w:rsidRPr="00210321">
        <w:rPr>
          <w:rFonts w:ascii="Times New Roman" w:hAnsi="Times New Roman"/>
          <w:i/>
          <w:iCs/>
          <w:sz w:val="18"/>
          <w:szCs w:val="18"/>
        </w:rPr>
        <w:t xml:space="preserve">RAN1 would like to inform RAN2 that based on agreements in RAN1#102-e and RAN1#103-e, RAN1 is still discussing the availability of the potential TRS/CSI-RS occasion(s) after the TRS/CSI-RS occasion(s) are configured by SIB. </w:t>
      </w:r>
    </w:p>
    <w:p w14:paraId="63CDC128" w14:textId="77777777" w:rsidR="005070C0" w:rsidRPr="005070C0" w:rsidRDefault="005070C0" w:rsidP="005070C0">
      <w:pPr>
        <w:spacing w:after="0"/>
        <w:rPr>
          <w:rFonts w:ascii="Times New Roman" w:hAnsi="Times New Roman"/>
          <w:sz w:val="18"/>
          <w:szCs w:val="18"/>
        </w:rPr>
      </w:pPr>
    </w:p>
    <w:p w14:paraId="42FDE85B" w14:textId="742D6039" w:rsidR="00A436D5" w:rsidRPr="00A436D5" w:rsidRDefault="00A436D5" w:rsidP="008E0B00">
      <w:pPr>
        <w:rPr>
          <w:b/>
          <w:bCs/>
          <w:u w:val="single"/>
          <w:lang w:val="en-GB" w:eastAsia="zh-CN"/>
        </w:rPr>
      </w:pPr>
      <w:r w:rsidRPr="00A436D5">
        <w:rPr>
          <w:b/>
          <w:bCs/>
          <w:u w:val="single"/>
          <w:lang w:val="en-GB" w:eastAsia="zh-CN"/>
        </w:rPr>
        <w:t>TRS/CSI-RS configuration info</w:t>
      </w:r>
    </w:p>
    <w:p w14:paraId="19BB78A0" w14:textId="1F0FE284" w:rsidR="00A4397E" w:rsidRDefault="00E20535" w:rsidP="008E0B00">
      <w:pPr>
        <w:rPr>
          <w:lang w:val="en-GB" w:eastAsia="zh-CN"/>
        </w:rPr>
      </w:pPr>
      <w:r>
        <w:rPr>
          <w:lang w:val="en-GB" w:eastAsia="zh-CN"/>
        </w:rPr>
        <w:t xml:space="preserve">It is expected that </w:t>
      </w:r>
      <w:r w:rsidR="00F714F2">
        <w:rPr>
          <w:lang w:val="en-GB" w:eastAsia="zh-CN"/>
        </w:rPr>
        <w:t xml:space="preserve">RAN1 </w:t>
      </w:r>
      <w:r>
        <w:rPr>
          <w:lang w:val="en-GB" w:eastAsia="zh-CN"/>
        </w:rPr>
        <w:t>will</w:t>
      </w:r>
      <w:r w:rsidR="00660DAE">
        <w:rPr>
          <w:lang w:val="en-GB" w:eastAsia="zh-CN"/>
        </w:rPr>
        <w:t xml:space="preserve"> discuss and agree</w:t>
      </w:r>
      <w:r w:rsidR="00F714F2">
        <w:rPr>
          <w:lang w:val="en-GB" w:eastAsia="zh-CN"/>
        </w:rPr>
        <w:t xml:space="preserve"> on the content of the configuration of TRS/CSI-RS</w:t>
      </w:r>
      <w:r w:rsidR="00A4397E">
        <w:rPr>
          <w:lang w:val="en-GB" w:eastAsia="zh-CN"/>
        </w:rPr>
        <w:t xml:space="preserve"> occasions</w:t>
      </w:r>
      <w:r w:rsidR="00660DAE">
        <w:rPr>
          <w:lang w:val="en-GB" w:eastAsia="zh-CN"/>
        </w:rPr>
        <w:t xml:space="preserve">. RAN1 </w:t>
      </w:r>
      <w:r>
        <w:rPr>
          <w:lang w:val="en-GB" w:eastAsia="zh-CN"/>
        </w:rPr>
        <w:t>typically provides</w:t>
      </w:r>
      <w:r w:rsidR="00660DAE">
        <w:rPr>
          <w:lang w:val="en-GB" w:eastAsia="zh-CN"/>
        </w:rPr>
        <w:t xml:space="preserve"> this information in the RRC parameter list: </w:t>
      </w:r>
    </w:p>
    <w:p w14:paraId="2CE8746E" w14:textId="2C88D739" w:rsidR="00A4397E" w:rsidRDefault="00A4397E" w:rsidP="00A4397E">
      <w:pPr>
        <w:rPr>
          <w:lang w:val="en-GB" w:eastAsia="zh-CN"/>
        </w:rPr>
      </w:pPr>
      <w:r w:rsidRPr="00F00DCD">
        <w:rPr>
          <w:b/>
          <w:bCs/>
          <w:lang w:val="en-GB" w:eastAsia="zh-CN"/>
        </w:rPr>
        <w:t>Proposal 1</w:t>
      </w:r>
      <w:r w:rsidRPr="00F00DCD">
        <w:rPr>
          <w:lang w:val="en-GB" w:eastAsia="zh-CN"/>
        </w:rPr>
        <w:t xml:space="preserve">: </w:t>
      </w:r>
      <w:r>
        <w:rPr>
          <w:lang w:val="en-GB" w:eastAsia="zh-CN"/>
        </w:rPr>
        <w:t xml:space="preserve">RAN2 to wait for RAN1 to provide the </w:t>
      </w:r>
      <w:r w:rsidR="005C5078">
        <w:rPr>
          <w:lang w:val="en-GB" w:eastAsia="zh-CN"/>
        </w:rPr>
        <w:t>TRS/CSI-RS configuration info.</w:t>
      </w:r>
    </w:p>
    <w:p w14:paraId="0C06667C" w14:textId="58EA78F9" w:rsidR="00A436D5" w:rsidRPr="00FB3503" w:rsidRDefault="002658FC" w:rsidP="00A436D5">
      <w:pPr>
        <w:rPr>
          <w:b/>
          <w:bCs/>
          <w:u w:val="single"/>
          <w:lang w:val="en-GB" w:eastAsia="zh-CN"/>
        </w:rPr>
      </w:pPr>
      <w:r>
        <w:rPr>
          <w:b/>
          <w:bCs/>
          <w:u w:val="single"/>
          <w:lang w:val="en-GB" w:eastAsia="zh-CN"/>
        </w:rPr>
        <w:t>SIB</w:t>
      </w:r>
      <w:r w:rsidR="00A436D5" w:rsidRPr="00FB3503">
        <w:rPr>
          <w:b/>
          <w:bCs/>
          <w:u w:val="single"/>
          <w:lang w:val="en-GB" w:eastAsia="zh-CN"/>
        </w:rPr>
        <w:t xml:space="preserve"> for </w:t>
      </w:r>
      <w:r w:rsidRPr="00A436D5">
        <w:rPr>
          <w:b/>
          <w:bCs/>
          <w:u w:val="single"/>
          <w:lang w:val="en-GB" w:eastAsia="zh-CN"/>
        </w:rPr>
        <w:t>TRS/CSI-RS configuration</w:t>
      </w:r>
    </w:p>
    <w:p w14:paraId="1BAB2775" w14:textId="499FF107" w:rsidR="00FB3503" w:rsidRDefault="00E20535" w:rsidP="008E0B00">
      <w:pPr>
        <w:rPr>
          <w:lang w:val="en-GB" w:eastAsia="zh-CN"/>
        </w:rPr>
      </w:pPr>
      <w:r>
        <w:rPr>
          <w:lang w:val="en-GB" w:eastAsia="zh-CN"/>
        </w:rPr>
        <w:t>TRS/CSI-RS configuration info</w:t>
      </w:r>
      <w:r>
        <w:rPr>
          <w:lang w:val="en-GB" w:eastAsia="zh-CN"/>
        </w:rPr>
        <w:t xml:space="preserve"> will specify</w:t>
      </w:r>
      <w:r w:rsidR="004172D3">
        <w:rPr>
          <w:lang w:val="en-GB" w:eastAsia="zh-CN"/>
        </w:rPr>
        <w:t xml:space="preserve"> where </w:t>
      </w:r>
      <w:r w:rsidR="00DC454D">
        <w:rPr>
          <w:lang w:val="en-GB" w:eastAsia="zh-CN"/>
        </w:rPr>
        <w:t>to find the TRS/CSI-RS</w:t>
      </w:r>
      <w:r w:rsidR="004247FE">
        <w:rPr>
          <w:lang w:val="en-GB" w:eastAsia="zh-CN"/>
        </w:rPr>
        <w:t xml:space="preserve"> occasions</w:t>
      </w:r>
      <w:r w:rsidR="004172D3">
        <w:rPr>
          <w:lang w:val="en-GB" w:eastAsia="zh-CN"/>
        </w:rPr>
        <w:t xml:space="preserve"> (</w:t>
      </w:r>
      <w:r w:rsidR="00DC454D">
        <w:rPr>
          <w:lang w:val="en-GB" w:eastAsia="zh-CN"/>
        </w:rPr>
        <w:t xml:space="preserve">e.g. </w:t>
      </w:r>
      <w:r w:rsidR="004172D3">
        <w:rPr>
          <w:lang w:val="en-GB" w:eastAsia="zh-CN"/>
        </w:rPr>
        <w:t>BWP, slot</w:t>
      </w:r>
      <w:r w:rsidR="00D71B55">
        <w:rPr>
          <w:lang w:val="en-GB" w:eastAsia="zh-CN"/>
        </w:rPr>
        <w:t xml:space="preserve"> periodicity and </w:t>
      </w:r>
      <w:r w:rsidR="004172D3">
        <w:rPr>
          <w:lang w:val="en-GB" w:eastAsia="zh-CN"/>
        </w:rPr>
        <w:t>offset, band</w:t>
      </w:r>
      <w:r w:rsidR="00DC454D">
        <w:rPr>
          <w:lang w:val="en-GB" w:eastAsia="zh-CN"/>
        </w:rPr>
        <w:t xml:space="preserve"> info) and</w:t>
      </w:r>
      <w:r w:rsidR="004247FE">
        <w:rPr>
          <w:lang w:val="en-GB" w:eastAsia="zh-CN"/>
        </w:rPr>
        <w:t xml:space="preserve"> how</w:t>
      </w:r>
      <w:r w:rsidR="00DC454D">
        <w:rPr>
          <w:lang w:val="en-GB" w:eastAsia="zh-CN"/>
        </w:rPr>
        <w:t xml:space="preserve"> </w:t>
      </w:r>
      <w:r w:rsidR="004247FE">
        <w:rPr>
          <w:lang w:val="en-GB" w:eastAsia="zh-CN"/>
        </w:rPr>
        <w:t xml:space="preserve">the reference signal </w:t>
      </w:r>
      <w:r w:rsidR="00DC454D">
        <w:rPr>
          <w:lang w:val="en-GB" w:eastAsia="zh-CN"/>
        </w:rPr>
        <w:t>is configured. Th</w:t>
      </w:r>
      <w:r w:rsidR="00603A58">
        <w:rPr>
          <w:lang w:val="en-GB" w:eastAsia="zh-CN"/>
        </w:rPr>
        <w:t xml:space="preserve">e information size is expected to </w:t>
      </w:r>
      <w:r w:rsidR="00220780">
        <w:rPr>
          <w:lang w:val="en-GB" w:eastAsia="zh-CN"/>
        </w:rPr>
        <w:t xml:space="preserve">be </w:t>
      </w:r>
      <w:r w:rsidR="00603A58">
        <w:rPr>
          <w:lang w:val="en-GB" w:eastAsia="zh-CN"/>
        </w:rPr>
        <w:t>more than</w:t>
      </w:r>
      <w:r w:rsidR="007F5ACB">
        <w:rPr>
          <w:lang w:val="en-GB" w:eastAsia="zh-CN"/>
        </w:rPr>
        <w:t xml:space="preserve"> a few bits, </w:t>
      </w:r>
      <w:r w:rsidR="00603A58">
        <w:rPr>
          <w:lang w:val="en-GB" w:eastAsia="zh-CN"/>
        </w:rPr>
        <w:t>also because there</w:t>
      </w:r>
      <w:r w:rsidR="007F5ACB">
        <w:rPr>
          <w:lang w:val="en-GB" w:eastAsia="zh-CN"/>
        </w:rPr>
        <w:t xml:space="preserve"> may be a different configuration for each beam. </w:t>
      </w:r>
      <w:r w:rsidR="00220780">
        <w:rPr>
          <w:lang w:val="en-GB" w:eastAsia="zh-CN"/>
        </w:rPr>
        <w:t>Due to</w:t>
      </w:r>
      <w:r w:rsidR="00F00DCD">
        <w:rPr>
          <w:lang w:val="en-GB" w:eastAsia="zh-CN"/>
        </w:rPr>
        <w:t xml:space="preserve"> the expected </w:t>
      </w:r>
      <w:r w:rsidR="00603A58">
        <w:rPr>
          <w:lang w:val="en-GB" w:eastAsia="zh-CN"/>
        </w:rPr>
        <w:t>information</w:t>
      </w:r>
      <w:r w:rsidR="00F00DCD">
        <w:rPr>
          <w:lang w:val="en-GB" w:eastAsia="zh-CN"/>
        </w:rPr>
        <w:t xml:space="preserve"> size, and the fact that this information does not need to be quickly available in the UE</w:t>
      </w:r>
      <w:r w:rsidR="00C13AE3">
        <w:rPr>
          <w:lang w:val="en-GB" w:eastAsia="zh-CN"/>
        </w:rPr>
        <w:t>, the information should not be included in SIB1</w:t>
      </w:r>
      <w:r w:rsidR="00F00DCD">
        <w:rPr>
          <w:lang w:val="en-GB" w:eastAsia="zh-CN"/>
        </w:rPr>
        <w:t>:</w:t>
      </w:r>
    </w:p>
    <w:p w14:paraId="2F51F769" w14:textId="16E36EB4" w:rsidR="00F00DCD" w:rsidRDefault="00F00DCD" w:rsidP="008E0B00">
      <w:pPr>
        <w:rPr>
          <w:lang w:val="en-GB" w:eastAsia="zh-CN"/>
        </w:rPr>
      </w:pPr>
      <w:r w:rsidRPr="00F00DCD">
        <w:rPr>
          <w:b/>
          <w:bCs/>
          <w:lang w:val="en-GB" w:eastAsia="zh-CN"/>
        </w:rPr>
        <w:t xml:space="preserve">Proposal </w:t>
      </w:r>
      <w:r w:rsidR="005C5078">
        <w:rPr>
          <w:b/>
          <w:bCs/>
          <w:lang w:val="en-GB" w:eastAsia="zh-CN"/>
        </w:rPr>
        <w:t>2</w:t>
      </w:r>
      <w:r w:rsidRPr="00F00DCD">
        <w:rPr>
          <w:lang w:val="en-GB" w:eastAsia="zh-CN"/>
        </w:rPr>
        <w:t xml:space="preserve">: SIB1 is not used for </w:t>
      </w:r>
      <w:r w:rsidR="001467F9">
        <w:rPr>
          <w:lang w:val="en-GB" w:eastAsia="zh-CN"/>
        </w:rPr>
        <w:t xml:space="preserve">the </w:t>
      </w:r>
      <w:r w:rsidRPr="00F00DCD">
        <w:rPr>
          <w:lang w:val="en-GB" w:eastAsia="zh-CN"/>
        </w:rPr>
        <w:t>configuration of TRS/CSI-RS occasions</w:t>
      </w:r>
      <w:r>
        <w:rPr>
          <w:lang w:val="en-GB" w:eastAsia="zh-CN"/>
        </w:rPr>
        <w:t xml:space="preserve">. </w:t>
      </w:r>
    </w:p>
    <w:p w14:paraId="4ED6BFB8" w14:textId="2402544E" w:rsidR="009E42AF" w:rsidRDefault="009E42AF" w:rsidP="008E0B00">
      <w:pPr>
        <w:rPr>
          <w:lang w:val="en-GB" w:eastAsia="zh-CN"/>
        </w:rPr>
      </w:pPr>
      <w:r>
        <w:rPr>
          <w:lang w:val="en-GB" w:eastAsia="zh-CN"/>
        </w:rPr>
        <w:t xml:space="preserve">There </w:t>
      </w:r>
      <w:r w:rsidR="001467F9">
        <w:rPr>
          <w:lang w:val="en-GB" w:eastAsia="zh-CN"/>
        </w:rPr>
        <w:t>will be a</w:t>
      </w:r>
      <w:r>
        <w:rPr>
          <w:lang w:val="en-GB" w:eastAsia="zh-CN"/>
        </w:rPr>
        <w:t xml:space="preserve"> need to configure the PEI as well, and there may be a need </w:t>
      </w:r>
      <w:r w:rsidR="001467F9">
        <w:rPr>
          <w:lang w:val="en-GB" w:eastAsia="zh-CN"/>
        </w:rPr>
        <w:t xml:space="preserve">to broadcast </w:t>
      </w:r>
      <w:r w:rsidR="00B44DCF">
        <w:rPr>
          <w:lang w:val="en-GB" w:eastAsia="zh-CN"/>
        </w:rPr>
        <w:t>information</w:t>
      </w:r>
      <w:r>
        <w:rPr>
          <w:lang w:val="en-GB" w:eastAsia="zh-CN"/>
        </w:rPr>
        <w:t xml:space="preserve"> for other </w:t>
      </w:r>
      <w:r w:rsidR="00B96A74">
        <w:rPr>
          <w:lang w:val="en-GB" w:eastAsia="zh-CN"/>
        </w:rPr>
        <w:t xml:space="preserve">UE </w:t>
      </w:r>
      <w:r>
        <w:rPr>
          <w:lang w:val="en-GB" w:eastAsia="zh-CN"/>
        </w:rPr>
        <w:t xml:space="preserve">power saving features (e.g. </w:t>
      </w:r>
      <w:proofErr w:type="spellStart"/>
      <w:r>
        <w:rPr>
          <w:lang w:val="en-GB" w:eastAsia="zh-CN"/>
        </w:rPr>
        <w:t>RedCap</w:t>
      </w:r>
      <w:proofErr w:type="spellEnd"/>
      <w:r>
        <w:rPr>
          <w:lang w:val="en-GB" w:eastAsia="zh-CN"/>
        </w:rPr>
        <w:t>)</w:t>
      </w:r>
      <w:r w:rsidR="005C5078">
        <w:rPr>
          <w:lang w:val="en-GB" w:eastAsia="zh-CN"/>
        </w:rPr>
        <w:t>. This type of information does not functionally fit in existing SIBs</w:t>
      </w:r>
      <w:r w:rsidR="00876880">
        <w:rPr>
          <w:lang w:val="en-GB" w:eastAsia="zh-CN"/>
        </w:rPr>
        <w:t>. There</w:t>
      </w:r>
      <w:r w:rsidR="00B44DCF">
        <w:rPr>
          <w:lang w:val="en-GB" w:eastAsia="zh-CN"/>
        </w:rPr>
        <w:t>fore</w:t>
      </w:r>
      <w:r w:rsidR="00876880">
        <w:rPr>
          <w:lang w:val="en-GB" w:eastAsia="zh-CN"/>
        </w:rPr>
        <w:t xml:space="preserve"> it is proposed to introduce a new SIB for UE power saving information: </w:t>
      </w:r>
    </w:p>
    <w:p w14:paraId="08E0F33A" w14:textId="15672E0A" w:rsidR="009E42AF" w:rsidRDefault="009E42AF" w:rsidP="00876880">
      <w:pPr>
        <w:ind w:right="-705"/>
        <w:rPr>
          <w:lang w:val="en-GB" w:eastAsia="zh-CN"/>
        </w:rPr>
      </w:pPr>
      <w:r w:rsidRPr="00F00DCD">
        <w:rPr>
          <w:b/>
          <w:bCs/>
          <w:lang w:val="en-GB" w:eastAsia="zh-CN"/>
        </w:rPr>
        <w:t xml:space="preserve">Proposal </w:t>
      </w:r>
      <w:r w:rsidR="005C5078">
        <w:rPr>
          <w:b/>
          <w:bCs/>
          <w:lang w:val="en-GB" w:eastAsia="zh-CN"/>
        </w:rPr>
        <w:t>3</w:t>
      </w:r>
      <w:r w:rsidRPr="00F00DCD">
        <w:rPr>
          <w:lang w:val="en-GB" w:eastAsia="zh-CN"/>
        </w:rPr>
        <w:t xml:space="preserve">: </w:t>
      </w:r>
      <w:r>
        <w:rPr>
          <w:lang w:val="en-GB" w:eastAsia="zh-CN"/>
        </w:rPr>
        <w:t xml:space="preserve">Introduce a new SIB for UE </w:t>
      </w:r>
      <w:r w:rsidR="00E47792">
        <w:rPr>
          <w:lang w:val="en-GB" w:eastAsia="zh-CN"/>
        </w:rPr>
        <w:t>P</w:t>
      </w:r>
      <w:r>
        <w:rPr>
          <w:lang w:val="en-GB" w:eastAsia="zh-CN"/>
        </w:rPr>
        <w:t xml:space="preserve">ower </w:t>
      </w:r>
      <w:r w:rsidR="00E47792">
        <w:rPr>
          <w:lang w:val="en-GB" w:eastAsia="zh-CN"/>
        </w:rPr>
        <w:t>S</w:t>
      </w:r>
      <w:r>
        <w:rPr>
          <w:lang w:val="en-GB" w:eastAsia="zh-CN"/>
        </w:rPr>
        <w:t>aving</w:t>
      </w:r>
      <w:r w:rsidR="00E47792">
        <w:rPr>
          <w:lang w:val="en-GB" w:eastAsia="zh-CN"/>
        </w:rPr>
        <w:t xml:space="preserve"> (UPS)</w:t>
      </w:r>
      <w:r>
        <w:rPr>
          <w:lang w:val="en-GB" w:eastAsia="zh-CN"/>
        </w:rPr>
        <w:t xml:space="preserve"> information </w:t>
      </w:r>
      <w:r w:rsidR="00A4397E">
        <w:rPr>
          <w:lang w:val="en-GB" w:eastAsia="zh-CN"/>
        </w:rPr>
        <w:t xml:space="preserve">to </w:t>
      </w:r>
      <w:r w:rsidR="00876880">
        <w:rPr>
          <w:lang w:val="en-GB" w:eastAsia="zh-CN"/>
        </w:rPr>
        <w:t>convey</w:t>
      </w:r>
      <w:r w:rsidRPr="00F00DCD">
        <w:rPr>
          <w:lang w:val="en-GB" w:eastAsia="zh-CN"/>
        </w:rPr>
        <w:t xml:space="preserve"> TRS/CSI-RS </w:t>
      </w:r>
      <w:r w:rsidR="00A4397E" w:rsidRPr="00F00DCD">
        <w:rPr>
          <w:lang w:val="en-GB" w:eastAsia="zh-CN"/>
        </w:rPr>
        <w:t>configuration</w:t>
      </w:r>
      <w:r w:rsidR="00A4397E">
        <w:rPr>
          <w:lang w:val="en-GB" w:eastAsia="zh-CN"/>
        </w:rPr>
        <w:t>.</w:t>
      </w:r>
    </w:p>
    <w:p w14:paraId="38695579" w14:textId="29A20AA1" w:rsidR="00004B2D" w:rsidRPr="00004B2D" w:rsidRDefault="00004B2D" w:rsidP="009E42AF">
      <w:pPr>
        <w:rPr>
          <w:b/>
          <w:bCs/>
          <w:u w:val="single"/>
          <w:lang w:val="en-GB" w:eastAsia="zh-CN"/>
        </w:rPr>
      </w:pPr>
      <w:r w:rsidRPr="00004B2D">
        <w:rPr>
          <w:b/>
          <w:bCs/>
          <w:u w:val="single"/>
          <w:lang w:val="en-GB" w:eastAsia="zh-CN"/>
        </w:rPr>
        <w:t>On-demand SI</w:t>
      </w:r>
      <w:r>
        <w:rPr>
          <w:b/>
          <w:bCs/>
          <w:u w:val="single"/>
          <w:lang w:val="en-GB" w:eastAsia="zh-CN"/>
        </w:rPr>
        <w:t>B</w:t>
      </w:r>
    </w:p>
    <w:p w14:paraId="7BDB31A1" w14:textId="43A885B1" w:rsidR="00A4397E" w:rsidRDefault="00581CEC" w:rsidP="009E42AF">
      <w:pPr>
        <w:rPr>
          <w:lang w:val="en-GB" w:eastAsia="zh-CN"/>
        </w:rPr>
      </w:pPr>
      <w:r w:rsidRPr="00581CEC">
        <w:rPr>
          <w:lang w:val="en-GB" w:eastAsia="zh-CN"/>
        </w:rPr>
        <w:t>On-demand system information enables t</w:t>
      </w:r>
      <w:r>
        <w:rPr>
          <w:lang w:val="en-GB" w:eastAsia="zh-CN"/>
        </w:rPr>
        <w:t xml:space="preserve">he network </w:t>
      </w:r>
      <w:r w:rsidR="00FF139B">
        <w:rPr>
          <w:lang w:val="en-GB" w:eastAsia="zh-CN"/>
        </w:rPr>
        <w:t xml:space="preserve">to </w:t>
      </w:r>
      <w:r>
        <w:rPr>
          <w:lang w:val="en-GB" w:eastAsia="zh-CN"/>
        </w:rPr>
        <w:t xml:space="preserve">optionally not broadcast </w:t>
      </w:r>
      <w:r w:rsidR="00FF139B">
        <w:rPr>
          <w:lang w:val="en-GB" w:eastAsia="zh-CN"/>
        </w:rPr>
        <w:t>a</w:t>
      </w:r>
      <w:r>
        <w:rPr>
          <w:lang w:val="en-GB" w:eastAsia="zh-CN"/>
        </w:rPr>
        <w:t xml:space="preserve"> SIB and save system resources, but still </w:t>
      </w:r>
      <w:r w:rsidR="00B44DCF">
        <w:rPr>
          <w:lang w:val="en-GB" w:eastAsia="zh-CN"/>
        </w:rPr>
        <w:t>provide</w:t>
      </w:r>
      <w:r>
        <w:rPr>
          <w:lang w:val="en-GB" w:eastAsia="zh-CN"/>
        </w:rPr>
        <w:t xml:space="preserve"> the </w:t>
      </w:r>
      <w:r w:rsidR="00C101C1">
        <w:rPr>
          <w:lang w:val="en-GB" w:eastAsia="zh-CN"/>
        </w:rPr>
        <w:t xml:space="preserve">SIB </w:t>
      </w:r>
      <w:r>
        <w:rPr>
          <w:lang w:val="en-GB" w:eastAsia="zh-CN"/>
        </w:rPr>
        <w:t>service of</w:t>
      </w:r>
      <w:r w:rsidR="00A9752B">
        <w:rPr>
          <w:lang w:val="en-GB" w:eastAsia="zh-CN"/>
        </w:rPr>
        <w:t xml:space="preserve"> by enabling the UE to request the SIB</w:t>
      </w:r>
      <w:r w:rsidR="00C101C1">
        <w:rPr>
          <w:lang w:val="en-GB" w:eastAsia="zh-CN"/>
        </w:rPr>
        <w:t xml:space="preserve"> when needed</w:t>
      </w:r>
      <w:r w:rsidR="00A9752B">
        <w:rPr>
          <w:lang w:val="en-GB" w:eastAsia="zh-CN"/>
        </w:rPr>
        <w:t xml:space="preserve">. </w:t>
      </w:r>
      <w:r w:rsidR="00C101C1" w:rsidRPr="00581CEC">
        <w:rPr>
          <w:lang w:val="en-GB" w:eastAsia="zh-CN"/>
        </w:rPr>
        <w:t xml:space="preserve">On-demand system information </w:t>
      </w:r>
      <w:r w:rsidR="00A9752B">
        <w:rPr>
          <w:lang w:val="en-GB" w:eastAsia="zh-CN"/>
        </w:rPr>
        <w:t>may be a suitable choice for the power saving SIB</w:t>
      </w:r>
      <w:r w:rsidR="00C101C1">
        <w:rPr>
          <w:lang w:val="en-GB" w:eastAsia="zh-CN"/>
        </w:rPr>
        <w:t xml:space="preserve">, because the </w:t>
      </w:r>
      <w:r w:rsidR="00DD6FC3">
        <w:rPr>
          <w:lang w:val="en-GB" w:eastAsia="zh-CN"/>
        </w:rPr>
        <w:t xml:space="preserve">UE power savings features are expected to be optional </w:t>
      </w:r>
      <w:r w:rsidR="00A54A16">
        <w:rPr>
          <w:lang w:val="en-GB" w:eastAsia="zh-CN"/>
        </w:rPr>
        <w:t>and</w:t>
      </w:r>
      <w:r w:rsidR="00DD6FC3">
        <w:rPr>
          <w:lang w:val="en-GB" w:eastAsia="zh-CN"/>
        </w:rPr>
        <w:t xml:space="preserve"> not supported by all UEs</w:t>
      </w:r>
      <w:r w:rsidR="00A9752B">
        <w:rPr>
          <w:lang w:val="en-GB" w:eastAsia="zh-CN"/>
        </w:rPr>
        <w:t>:</w:t>
      </w:r>
    </w:p>
    <w:p w14:paraId="45A9A0C3" w14:textId="35CD3875" w:rsidR="00A9752B" w:rsidRDefault="00A9752B" w:rsidP="00A9752B">
      <w:pPr>
        <w:rPr>
          <w:lang w:val="en-GB" w:eastAsia="zh-CN"/>
        </w:rPr>
      </w:pPr>
      <w:r w:rsidRPr="00F00DCD">
        <w:rPr>
          <w:b/>
          <w:bCs/>
          <w:lang w:val="en-GB" w:eastAsia="zh-CN"/>
        </w:rPr>
        <w:t xml:space="preserve">Proposal </w:t>
      </w:r>
      <w:r w:rsidR="00EC5ECC">
        <w:rPr>
          <w:b/>
          <w:bCs/>
          <w:lang w:val="en-GB" w:eastAsia="zh-CN"/>
        </w:rPr>
        <w:t>4</w:t>
      </w:r>
      <w:r w:rsidRPr="00F00DCD">
        <w:rPr>
          <w:lang w:val="en-GB" w:eastAsia="zh-CN"/>
        </w:rPr>
        <w:t xml:space="preserve">: </w:t>
      </w:r>
      <w:r w:rsidR="005515B0">
        <w:rPr>
          <w:lang w:val="en-GB" w:eastAsia="zh-CN"/>
        </w:rPr>
        <w:t>The</w:t>
      </w:r>
      <w:r w:rsidR="00EC5ECC">
        <w:rPr>
          <w:lang w:val="en-GB" w:eastAsia="zh-CN"/>
        </w:rPr>
        <w:t xml:space="preserve"> UPS SIB</w:t>
      </w:r>
      <w:r w:rsidR="005515B0">
        <w:rPr>
          <w:lang w:val="en-GB" w:eastAsia="zh-CN"/>
        </w:rPr>
        <w:t xml:space="preserve"> can be configured on demand for UEs in idle and inactive</w:t>
      </w:r>
      <w:r>
        <w:rPr>
          <w:lang w:val="en-GB" w:eastAsia="zh-CN"/>
        </w:rPr>
        <w:t>.</w:t>
      </w:r>
    </w:p>
    <w:p w14:paraId="371E6F4A" w14:textId="2FD30C8B" w:rsidR="00004B2D" w:rsidRPr="00004B2D" w:rsidRDefault="00004B2D" w:rsidP="00004B2D">
      <w:pPr>
        <w:rPr>
          <w:b/>
          <w:bCs/>
          <w:u w:val="single"/>
          <w:lang w:val="en-GB" w:eastAsia="zh-CN"/>
        </w:rPr>
      </w:pPr>
      <w:r>
        <w:rPr>
          <w:b/>
          <w:bCs/>
          <w:u w:val="single"/>
          <w:lang w:val="en-GB" w:eastAsia="zh-CN"/>
        </w:rPr>
        <w:t>Area specific</w:t>
      </w:r>
      <w:r w:rsidRPr="00004B2D">
        <w:rPr>
          <w:b/>
          <w:bCs/>
          <w:u w:val="single"/>
          <w:lang w:val="en-GB" w:eastAsia="zh-CN"/>
        </w:rPr>
        <w:t xml:space="preserve"> SI</w:t>
      </w:r>
      <w:r>
        <w:rPr>
          <w:b/>
          <w:bCs/>
          <w:u w:val="single"/>
          <w:lang w:val="en-GB" w:eastAsia="zh-CN"/>
        </w:rPr>
        <w:t>B</w:t>
      </w:r>
    </w:p>
    <w:p w14:paraId="203F326D" w14:textId="77777777" w:rsidR="00174459" w:rsidRDefault="00174459" w:rsidP="00174459">
      <w:pPr>
        <w:rPr>
          <w:lang w:val="en-GB" w:eastAsia="zh-CN"/>
        </w:rPr>
      </w:pPr>
      <w:r>
        <w:rPr>
          <w:lang w:val="en-GB" w:eastAsia="zh-CN"/>
        </w:rPr>
        <w:t xml:space="preserve">The </w:t>
      </w:r>
      <w:r w:rsidRPr="00D55BAB">
        <w:rPr>
          <w:lang w:val="en-GB" w:eastAsia="zh-CN"/>
        </w:rPr>
        <w:t>TRS/CSI-RS configuration</w:t>
      </w:r>
      <w:r>
        <w:rPr>
          <w:lang w:val="en-GB" w:eastAsia="zh-CN"/>
        </w:rPr>
        <w:t xml:space="preserve"> may be configured differently per beam, and neighbouring cells may have different beam configurations. It is therefore not clear if it is useful to have the UPS SIB area specific:  </w:t>
      </w:r>
    </w:p>
    <w:p w14:paraId="452871D0" w14:textId="1457B573" w:rsidR="006D4C22" w:rsidRDefault="006D4C22" w:rsidP="006D4C22">
      <w:pPr>
        <w:rPr>
          <w:lang w:val="en-GB" w:eastAsia="zh-CN"/>
        </w:rPr>
      </w:pPr>
      <w:r w:rsidRPr="003F5E81">
        <w:rPr>
          <w:b/>
          <w:bCs/>
          <w:lang w:val="en-GB" w:eastAsia="zh-CN"/>
        </w:rPr>
        <w:t>Proposal 5</w:t>
      </w:r>
      <w:r w:rsidRPr="003F5E81">
        <w:rPr>
          <w:lang w:val="en-GB" w:eastAsia="zh-CN"/>
        </w:rPr>
        <w:t xml:space="preserve">: </w:t>
      </w:r>
      <w:r w:rsidR="00671752" w:rsidRPr="003F5E81">
        <w:rPr>
          <w:lang w:val="en-GB" w:eastAsia="zh-CN"/>
        </w:rPr>
        <w:t xml:space="preserve">RAN2 to discuss </w:t>
      </w:r>
      <w:r w:rsidR="003F5E81">
        <w:rPr>
          <w:lang w:val="en-GB" w:eastAsia="zh-CN"/>
        </w:rPr>
        <w:t>if the</w:t>
      </w:r>
      <w:r w:rsidRPr="003F5E81">
        <w:rPr>
          <w:lang w:val="en-GB" w:eastAsia="zh-CN"/>
        </w:rPr>
        <w:t xml:space="preserve"> UPS SIB can be configured area specific.</w:t>
      </w:r>
    </w:p>
    <w:p w14:paraId="1B16DC45" w14:textId="74412229" w:rsidR="002658FC" w:rsidRPr="00004B2D" w:rsidRDefault="002658FC" w:rsidP="002658FC">
      <w:pPr>
        <w:rPr>
          <w:b/>
          <w:bCs/>
          <w:u w:val="single"/>
          <w:lang w:val="en-GB" w:eastAsia="zh-CN"/>
        </w:rPr>
      </w:pPr>
      <w:r>
        <w:rPr>
          <w:b/>
          <w:bCs/>
          <w:u w:val="single"/>
          <w:lang w:val="en-GB" w:eastAsia="zh-CN"/>
        </w:rPr>
        <w:t>SIB modification</w:t>
      </w:r>
    </w:p>
    <w:p w14:paraId="43760FE9" w14:textId="4596C86C" w:rsidR="008F25F9" w:rsidRDefault="008F25F9" w:rsidP="008F25F9">
      <w:pPr>
        <w:rPr>
          <w:lang w:val="en-GB" w:eastAsia="zh-CN"/>
        </w:rPr>
      </w:pPr>
      <w:r>
        <w:rPr>
          <w:lang w:val="en-GB" w:eastAsia="zh-CN"/>
        </w:rPr>
        <w:t xml:space="preserve">The connected mode </w:t>
      </w:r>
      <w:r w:rsidRPr="00F00DCD">
        <w:rPr>
          <w:lang w:val="en-GB" w:eastAsia="zh-CN"/>
        </w:rPr>
        <w:t>TRS/CSI-RS configuration</w:t>
      </w:r>
      <w:r>
        <w:rPr>
          <w:lang w:val="en-GB" w:eastAsia="zh-CN"/>
        </w:rPr>
        <w:t xml:space="preserve"> is exposed to the UEs in idle/inactive, and when there is no UE in connected mode the network is likely not to transmit </w:t>
      </w:r>
      <w:r w:rsidR="00094D50">
        <w:rPr>
          <w:lang w:val="en-GB" w:eastAsia="zh-CN"/>
        </w:rPr>
        <w:t xml:space="preserve">nor is required to transmit </w:t>
      </w:r>
      <w:r w:rsidRPr="00F00DCD">
        <w:rPr>
          <w:lang w:val="en-GB" w:eastAsia="zh-CN"/>
        </w:rPr>
        <w:t>TRS/CSI-RS</w:t>
      </w:r>
      <w:r w:rsidR="00094D50">
        <w:rPr>
          <w:lang w:val="en-GB" w:eastAsia="zh-CN"/>
        </w:rPr>
        <w:t>. This understanding is reflected in the agreed RAN1 notes below:</w:t>
      </w:r>
    </w:p>
    <w:p w14:paraId="5723B823" w14:textId="77777777" w:rsidR="00094D50" w:rsidRPr="008B3235" w:rsidRDefault="00094D50" w:rsidP="00094D50">
      <w:pPr>
        <w:spacing w:after="0"/>
        <w:ind w:left="360" w:firstLine="30"/>
        <w:rPr>
          <w:rFonts w:ascii="Times New Roman" w:hAnsi="Times New Roman"/>
          <w:i/>
          <w:iCs/>
          <w:color w:val="C45911" w:themeColor="accent2" w:themeShade="BF"/>
          <w:sz w:val="18"/>
          <w:szCs w:val="18"/>
        </w:rPr>
      </w:pPr>
      <w:r w:rsidRPr="008B3235">
        <w:rPr>
          <w:rFonts w:ascii="Times New Roman" w:hAnsi="Times New Roman"/>
          <w:i/>
          <w:iCs/>
          <w:color w:val="C45911" w:themeColor="accent2" w:themeShade="BF"/>
          <w:sz w:val="18"/>
          <w:szCs w:val="18"/>
        </w:rPr>
        <w:t>-  Note: It is understood that gNB can potentially share the occasions to idle/inactive (which would just mean it up to NW whether to share or not share).</w:t>
      </w:r>
    </w:p>
    <w:p w14:paraId="105C0995" w14:textId="77777777" w:rsidR="00094D50" w:rsidRPr="008B3235" w:rsidRDefault="00094D50" w:rsidP="00094D50">
      <w:pPr>
        <w:spacing w:after="0"/>
        <w:ind w:left="360" w:firstLine="30"/>
        <w:rPr>
          <w:rFonts w:ascii="Times New Roman" w:hAnsi="Times New Roman"/>
          <w:i/>
          <w:iCs/>
          <w:color w:val="C45911" w:themeColor="accent2" w:themeShade="BF"/>
          <w:sz w:val="18"/>
          <w:szCs w:val="18"/>
        </w:rPr>
      </w:pPr>
      <w:r w:rsidRPr="008B3235">
        <w:rPr>
          <w:rFonts w:ascii="Times New Roman" w:hAnsi="Times New Roman"/>
          <w:i/>
          <w:iCs/>
          <w:color w:val="C45911" w:themeColor="accent2" w:themeShade="BF"/>
          <w:sz w:val="18"/>
          <w:szCs w:val="18"/>
        </w:rPr>
        <w:t>-  Note: It is understood that TRS/CSI-RS in the TRS/CSI-RS occasion(s) may or may not be transmitted.</w:t>
      </w:r>
    </w:p>
    <w:p w14:paraId="35E85E10" w14:textId="77777777" w:rsidR="00094D50" w:rsidRPr="008B3235" w:rsidRDefault="00094D50" w:rsidP="00094D50">
      <w:pPr>
        <w:spacing w:after="0"/>
        <w:ind w:left="360" w:firstLine="30"/>
        <w:rPr>
          <w:rFonts w:ascii="Times New Roman" w:hAnsi="Times New Roman"/>
          <w:i/>
          <w:iCs/>
          <w:color w:val="C45911" w:themeColor="accent2" w:themeShade="BF"/>
          <w:sz w:val="18"/>
          <w:szCs w:val="18"/>
        </w:rPr>
      </w:pPr>
      <w:r w:rsidRPr="008B3235">
        <w:rPr>
          <w:rFonts w:ascii="Times New Roman" w:hAnsi="Times New Roman"/>
          <w:i/>
          <w:iCs/>
          <w:color w:val="C45911" w:themeColor="accent2" w:themeShade="BF"/>
          <w:sz w:val="18"/>
          <w:szCs w:val="18"/>
        </w:rPr>
        <w:t xml:space="preserve">-  Note: Always-on TRS/CSI-RS transmission by </w:t>
      </w:r>
      <w:proofErr w:type="spellStart"/>
      <w:r w:rsidRPr="008B3235">
        <w:rPr>
          <w:rFonts w:ascii="Times New Roman" w:hAnsi="Times New Roman"/>
          <w:i/>
          <w:iCs/>
          <w:color w:val="C45911" w:themeColor="accent2" w:themeShade="BF"/>
          <w:sz w:val="18"/>
          <w:szCs w:val="18"/>
        </w:rPr>
        <w:t>gNodeB</w:t>
      </w:r>
      <w:proofErr w:type="spellEnd"/>
      <w:r w:rsidRPr="008B3235">
        <w:rPr>
          <w:rFonts w:ascii="Times New Roman" w:hAnsi="Times New Roman"/>
          <w:i/>
          <w:iCs/>
          <w:color w:val="C45911" w:themeColor="accent2" w:themeShade="BF"/>
          <w:sz w:val="18"/>
          <w:szCs w:val="18"/>
        </w:rPr>
        <w:t xml:space="preserve"> is not required</w:t>
      </w:r>
    </w:p>
    <w:p w14:paraId="2E6D69D9" w14:textId="77777777" w:rsidR="00094D50" w:rsidRPr="008B3235" w:rsidRDefault="00094D50" w:rsidP="008B3235">
      <w:pPr>
        <w:ind w:left="357" w:firstLine="28"/>
        <w:rPr>
          <w:rFonts w:ascii="Times New Roman" w:hAnsi="Times New Roman"/>
          <w:i/>
          <w:iCs/>
          <w:color w:val="C45911" w:themeColor="accent2" w:themeShade="BF"/>
          <w:sz w:val="18"/>
          <w:szCs w:val="18"/>
        </w:rPr>
      </w:pPr>
      <w:r w:rsidRPr="008B3235">
        <w:rPr>
          <w:rFonts w:ascii="Times New Roman" w:hAnsi="Times New Roman"/>
          <w:i/>
          <w:iCs/>
          <w:color w:val="C45911" w:themeColor="accent2" w:themeShade="BF"/>
          <w:sz w:val="18"/>
          <w:szCs w:val="18"/>
        </w:rPr>
        <w:t>-  FFS: Whether UE blind detection is required or not.</w:t>
      </w:r>
    </w:p>
    <w:p w14:paraId="659544F2" w14:textId="14B1DD21" w:rsidR="00094D50" w:rsidRDefault="008B3235" w:rsidP="008F25F9">
      <w:pPr>
        <w:rPr>
          <w:lang w:eastAsia="zh-CN"/>
        </w:rPr>
      </w:pPr>
      <w:r>
        <w:rPr>
          <w:lang w:eastAsia="zh-CN"/>
        </w:rPr>
        <w:t>RAN1 will discuss further if and how TRS/CSI-RS availability</w:t>
      </w:r>
      <w:r w:rsidR="00854DBE">
        <w:rPr>
          <w:lang w:eastAsia="zh-CN"/>
        </w:rPr>
        <w:t xml:space="preserve"> (indicating that the</w:t>
      </w:r>
      <w:r w:rsidR="00854DBE" w:rsidRPr="00854DBE">
        <w:rPr>
          <w:lang w:eastAsia="zh-CN"/>
        </w:rPr>
        <w:t xml:space="preserve"> </w:t>
      </w:r>
      <w:r w:rsidR="00854DBE">
        <w:rPr>
          <w:lang w:eastAsia="zh-CN"/>
        </w:rPr>
        <w:t xml:space="preserve">TRS/CSI-RS is transmitted) </w:t>
      </w:r>
      <w:r>
        <w:rPr>
          <w:lang w:eastAsia="zh-CN"/>
        </w:rPr>
        <w:t>is indicated</w:t>
      </w:r>
      <w:r w:rsidR="00854DBE">
        <w:rPr>
          <w:lang w:eastAsia="zh-CN"/>
        </w:rPr>
        <w:t xml:space="preserve">: </w:t>
      </w:r>
    </w:p>
    <w:p w14:paraId="6B7B4B9C" w14:textId="77777777" w:rsidR="008B3235" w:rsidRPr="008B3235" w:rsidRDefault="008B3235" w:rsidP="008B3235">
      <w:pPr>
        <w:spacing w:after="0"/>
        <w:ind w:left="360" w:firstLine="30"/>
        <w:rPr>
          <w:rFonts w:ascii="Times New Roman" w:hAnsi="Times New Roman"/>
          <w:i/>
          <w:iCs/>
          <w:color w:val="C45911" w:themeColor="accent2" w:themeShade="BF"/>
          <w:sz w:val="18"/>
          <w:szCs w:val="18"/>
          <w:lang w:eastAsia="ja-JP"/>
        </w:rPr>
      </w:pPr>
      <w:r w:rsidRPr="008B3235">
        <w:rPr>
          <w:rFonts w:ascii="Times New Roman" w:hAnsi="Times New Roman"/>
          <w:i/>
          <w:iCs/>
          <w:color w:val="C45911" w:themeColor="accent2" w:themeShade="BF"/>
          <w:sz w:val="18"/>
          <w:szCs w:val="18"/>
          <w:lang w:eastAsia="ja-JP"/>
        </w:rPr>
        <w:t>Further study whether and how to inform the availability of TRS/CSI-RS to idle/inactive mode UE (implicitly or explicitly).</w:t>
      </w:r>
    </w:p>
    <w:p w14:paraId="7410869F" w14:textId="77777777" w:rsidR="008B3235" w:rsidRPr="008B3235" w:rsidRDefault="008B3235" w:rsidP="008B3235">
      <w:pPr>
        <w:ind w:left="357"/>
        <w:jc w:val="both"/>
        <w:rPr>
          <w:rFonts w:ascii="Times New Roman" w:hAnsi="Times New Roman"/>
          <w:i/>
          <w:iCs/>
          <w:color w:val="C45911" w:themeColor="accent2" w:themeShade="BF"/>
          <w:sz w:val="18"/>
          <w:szCs w:val="18"/>
        </w:rPr>
      </w:pPr>
      <w:r w:rsidRPr="008B3235">
        <w:rPr>
          <w:rFonts w:ascii="Times New Roman" w:hAnsi="Times New Roman"/>
          <w:i/>
          <w:iCs/>
          <w:color w:val="C45911" w:themeColor="accent2" w:themeShade="BF"/>
          <w:sz w:val="18"/>
          <w:szCs w:val="18"/>
          <w:lang w:eastAsia="ja-JP"/>
        </w:rPr>
        <w:t xml:space="preserve">- Note: Availability corresponds to the information for whether TRS/CSI-RS is </w:t>
      </w:r>
      <w:proofErr w:type="gramStart"/>
      <w:r w:rsidRPr="008B3235">
        <w:rPr>
          <w:rFonts w:ascii="Times New Roman" w:hAnsi="Times New Roman"/>
          <w:i/>
          <w:iCs/>
          <w:color w:val="C45911" w:themeColor="accent2" w:themeShade="BF"/>
          <w:sz w:val="18"/>
          <w:szCs w:val="18"/>
          <w:lang w:eastAsia="ja-JP"/>
        </w:rPr>
        <w:t>actually transmitted</w:t>
      </w:r>
      <w:proofErr w:type="gramEnd"/>
      <w:r w:rsidRPr="008B3235">
        <w:rPr>
          <w:rFonts w:ascii="Times New Roman" w:hAnsi="Times New Roman"/>
          <w:i/>
          <w:iCs/>
          <w:color w:val="C45911" w:themeColor="accent2" w:themeShade="BF"/>
          <w:sz w:val="18"/>
          <w:szCs w:val="18"/>
          <w:lang w:eastAsia="ja-JP"/>
        </w:rPr>
        <w:t xml:space="preserve"> or not.</w:t>
      </w:r>
    </w:p>
    <w:p w14:paraId="0056E0EA" w14:textId="723C6D0F" w:rsidR="00015F5E" w:rsidRDefault="00207878" w:rsidP="008F25F9">
      <w:pPr>
        <w:rPr>
          <w:lang w:eastAsia="zh-CN"/>
        </w:rPr>
      </w:pPr>
      <w:r>
        <w:rPr>
          <w:lang w:eastAsia="zh-CN"/>
        </w:rPr>
        <w:t>RAN2 should therefore not discuss TRS/CSI-RS availability signalling</w:t>
      </w:r>
      <w:r w:rsidR="00304F9B">
        <w:rPr>
          <w:lang w:eastAsia="zh-CN"/>
        </w:rPr>
        <w:t xml:space="preserve"> </w:t>
      </w:r>
      <w:r w:rsidR="00304F9B">
        <w:rPr>
          <w:lang w:eastAsia="zh-CN"/>
        </w:rPr>
        <w:t>(implicit or explicit)</w:t>
      </w:r>
      <w:r w:rsidR="00015F5E">
        <w:rPr>
          <w:lang w:eastAsia="zh-CN"/>
        </w:rPr>
        <w:t xml:space="preserve">: </w:t>
      </w:r>
    </w:p>
    <w:p w14:paraId="74644E35" w14:textId="77777777" w:rsidR="00015F5E" w:rsidRDefault="00015F5E" w:rsidP="00015F5E">
      <w:pPr>
        <w:rPr>
          <w:lang w:val="en-GB" w:eastAsia="zh-CN"/>
        </w:rPr>
      </w:pPr>
      <w:r w:rsidRPr="00F00DCD">
        <w:rPr>
          <w:b/>
          <w:bCs/>
          <w:lang w:val="en-GB" w:eastAsia="zh-CN"/>
        </w:rPr>
        <w:lastRenderedPageBreak/>
        <w:t xml:space="preserve">Proposal </w:t>
      </w:r>
      <w:r>
        <w:rPr>
          <w:b/>
          <w:bCs/>
          <w:lang w:val="en-GB" w:eastAsia="zh-CN"/>
        </w:rPr>
        <w:t>6</w:t>
      </w:r>
      <w:r w:rsidRPr="00F00DCD">
        <w:rPr>
          <w:lang w:val="en-GB" w:eastAsia="zh-CN"/>
        </w:rPr>
        <w:t>: TRS/CSI-RS</w:t>
      </w:r>
      <w:r>
        <w:rPr>
          <w:lang w:val="en-GB" w:eastAsia="zh-CN"/>
        </w:rPr>
        <w:t xml:space="preserve"> availability signalling is left to RAN1. </w:t>
      </w:r>
    </w:p>
    <w:p w14:paraId="5D5A3FEB" w14:textId="77777777" w:rsidR="00147661" w:rsidRDefault="00147661" w:rsidP="008F25F9">
      <w:pPr>
        <w:rPr>
          <w:lang w:val="en-GB" w:eastAsia="zh-CN"/>
        </w:rPr>
      </w:pPr>
      <w:r>
        <w:rPr>
          <w:lang w:val="en-GB" w:eastAsia="zh-CN"/>
        </w:rPr>
        <w:t>T</w:t>
      </w:r>
      <w:r w:rsidRPr="005472B8">
        <w:rPr>
          <w:lang w:val="en-GB" w:eastAsia="zh-CN"/>
        </w:rPr>
        <w:t xml:space="preserve">he TRS/CSI-RS </w:t>
      </w:r>
      <w:r w:rsidRPr="005472B8">
        <w:rPr>
          <w:b/>
          <w:bCs/>
          <w:lang w:val="en-GB" w:eastAsia="zh-CN"/>
        </w:rPr>
        <w:t>configuration</w:t>
      </w:r>
      <w:r w:rsidRPr="005472B8">
        <w:rPr>
          <w:lang w:val="en-GB" w:eastAsia="zh-CN"/>
        </w:rPr>
        <w:t xml:space="preserve"> and not about the TRS/CSI-RS </w:t>
      </w:r>
      <w:r w:rsidRPr="005472B8">
        <w:rPr>
          <w:b/>
          <w:bCs/>
          <w:lang w:val="en-GB" w:eastAsia="zh-CN"/>
        </w:rPr>
        <w:t>availability</w:t>
      </w:r>
      <w:r w:rsidRPr="005472B8">
        <w:rPr>
          <w:lang w:val="en-GB" w:eastAsia="zh-CN"/>
        </w:rPr>
        <w:t xml:space="preserve">. When the TRS/CSI-RS </w:t>
      </w:r>
      <w:r w:rsidRPr="005472B8">
        <w:rPr>
          <w:b/>
          <w:bCs/>
          <w:lang w:val="en-GB" w:eastAsia="zh-CN"/>
        </w:rPr>
        <w:t>configuration</w:t>
      </w:r>
      <w:r w:rsidRPr="005472B8">
        <w:rPr>
          <w:lang w:val="en-GB" w:eastAsia="zh-CN"/>
        </w:rPr>
        <w:t xml:space="preserve"> is present in the UPS SIB, this does not indicate that the TRS/CSI-RS is </w:t>
      </w:r>
      <w:r w:rsidRPr="005472B8">
        <w:rPr>
          <w:b/>
          <w:bCs/>
          <w:lang w:val="en-GB" w:eastAsia="zh-CN"/>
        </w:rPr>
        <w:t>available</w:t>
      </w:r>
      <w:r w:rsidRPr="005472B8">
        <w:rPr>
          <w:lang w:val="en-GB" w:eastAsia="zh-CN"/>
        </w:rPr>
        <w:t xml:space="preserve">, i.e. transmitted. RAN1 indicated to study the need for explicit (e.g. in PEI) or implicit (coupling with paging) signalling of the TRS/CSI-RS configuration availability, i.e. signalling that TRS/CSI-RS is actually transmitted. </w:t>
      </w:r>
    </w:p>
    <w:p w14:paraId="234D24FA" w14:textId="77777777" w:rsidR="008F25F9" w:rsidRDefault="008F25F9" w:rsidP="008F25F9">
      <w:pPr>
        <w:rPr>
          <w:lang w:val="en-GB" w:eastAsia="zh-CN"/>
        </w:rPr>
      </w:pPr>
      <w:r w:rsidRPr="00DB7F21">
        <w:rPr>
          <w:b/>
          <w:bCs/>
          <w:lang w:val="en-GB" w:eastAsia="zh-CN"/>
        </w:rPr>
        <w:t>Observation 1</w:t>
      </w:r>
      <w:r>
        <w:rPr>
          <w:lang w:val="en-GB" w:eastAsia="zh-CN"/>
        </w:rPr>
        <w:t xml:space="preserve">: In case presence of </w:t>
      </w:r>
      <w:r w:rsidRPr="00F00DCD">
        <w:rPr>
          <w:lang w:val="en-GB" w:eastAsia="zh-CN"/>
        </w:rPr>
        <w:t>TRS/CSI-RS configuration</w:t>
      </w:r>
      <w:r>
        <w:rPr>
          <w:lang w:val="en-GB" w:eastAsia="zh-CN"/>
        </w:rPr>
        <w:t xml:space="preserve"> in SIB would indicate that </w:t>
      </w:r>
      <w:r w:rsidRPr="00F00DCD">
        <w:rPr>
          <w:lang w:val="en-GB" w:eastAsia="zh-CN"/>
        </w:rPr>
        <w:t>TRS/CSI-RS</w:t>
      </w:r>
      <w:r>
        <w:rPr>
          <w:lang w:val="en-GB" w:eastAsia="zh-CN"/>
        </w:rPr>
        <w:t xml:space="preserve"> is transmitted, then this may have strong impact on paging for SI change or prohibit the network from signalling </w:t>
      </w:r>
      <w:r w:rsidRPr="00F00DCD">
        <w:rPr>
          <w:lang w:val="en-GB" w:eastAsia="zh-CN"/>
        </w:rPr>
        <w:t>TRS/CSI-RS</w:t>
      </w:r>
      <w:r>
        <w:rPr>
          <w:lang w:val="en-GB" w:eastAsia="zh-CN"/>
        </w:rPr>
        <w:t xml:space="preserve"> availability. </w:t>
      </w:r>
    </w:p>
    <w:p w14:paraId="235C6B63" w14:textId="77777777" w:rsidR="006303B5" w:rsidRDefault="006303B5" w:rsidP="006303B5">
      <w:pPr>
        <w:rPr>
          <w:lang w:val="en-GB" w:eastAsia="zh-CN"/>
        </w:rPr>
      </w:pPr>
      <w:r>
        <w:rPr>
          <w:lang w:val="en-GB" w:eastAsia="zh-CN"/>
        </w:rPr>
        <w:t xml:space="preserve">SIB content and scheduling may change and SIB update is signalled to the UE via the SIB modification procedure. The TRS/CSI-RS configuration is not assumed to change often and signalling due to TRS/CSI-RS configuration is expected to be low:  </w:t>
      </w:r>
    </w:p>
    <w:p w14:paraId="2B90672B" w14:textId="78C53B3B" w:rsidR="006303B5" w:rsidRPr="0020520C" w:rsidRDefault="006303B5" w:rsidP="006303B5">
      <w:pPr>
        <w:rPr>
          <w:lang w:val="en-GB" w:eastAsia="zh-CN"/>
        </w:rPr>
      </w:pPr>
      <w:r w:rsidRPr="0020520C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7</w:t>
      </w:r>
      <w:r w:rsidRPr="0020520C">
        <w:rPr>
          <w:lang w:val="en-GB" w:eastAsia="zh-CN"/>
        </w:rPr>
        <w:t>: When</w:t>
      </w:r>
      <w:r>
        <w:rPr>
          <w:lang w:val="en-GB" w:eastAsia="zh-CN"/>
        </w:rPr>
        <w:t xml:space="preserve"> the</w:t>
      </w:r>
      <w:r w:rsidRPr="0020520C">
        <w:rPr>
          <w:lang w:val="en-GB" w:eastAsia="zh-CN"/>
        </w:rPr>
        <w:t xml:space="preserve"> TRS/CSI-RS configuration</w:t>
      </w:r>
      <w:r>
        <w:rPr>
          <w:lang w:val="en-GB" w:eastAsia="zh-CN"/>
        </w:rPr>
        <w:t xml:space="preserve"> (not availability)</w:t>
      </w:r>
      <w:r w:rsidRPr="0020520C">
        <w:rPr>
          <w:lang w:val="en-GB" w:eastAsia="zh-CN"/>
        </w:rPr>
        <w:t xml:space="preserve"> </w:t>
      </w:r>
      <w:r>
        <w:rPr>
          <w:lang w:val="en-GB" w:eastAsia="zh-CN"/>
        </w:rPr>
        <w:t>changes this is indicated via the normal SI modification procedure</w:t>
      </w:r>
      <w:r w:rsidRPr="0020520C">
        <w:rPr>
          <w:lang w:val="en-GB" w:eastAsia="zh-CN"/>
        </w:rPr>
        <w:t xml:space="preserve">. </w:t>
      </w:r>
    </w:p>
    <w:p w14:paraId="713E3AC1" w14:textId="7472AEDF" w:rsidR="00A63F6B" w:rsidRDefault="000621A3" w:rsidP="000B38BC">
      <w:pPr>
        <w:rPr>
          <w:lang w:val="en-GB" w:eastAsia="zh-CN"/>
        </w:rPr>
      </w:pPr>
      <w:r>
        <w:rPr>
          <w:lang w:val="en-GB" w:eastAsia="zh-CN"/>
        </w:rPr>
        <w:t>There does not seem to be a motivation</w:t>
      </w:r>
      <w:r w:rsidR="007F30F7">
        <w:rPr>
          <w:lang w:val="en-GB" w:eastAsia="zh-CN"/>
        </w:rPr>
        <w:t xml:space="preserve"> that the UE should acquire UPS SIB change as quickly as possible</w:t>
      </w:r>
      <w:r w:rsidR="0009017D">
        <w:rPr>
          <w:lang w:val="en-GB" w:eastAsia="zh-CN"/>
        </w:rPr>
        <w:t>:</w:t>
      </w:r>
    </w:p>
    <w:p w14:paraId="4FF7DB61" w14:textId="0D0502BB" w:rsidR="0009017D" w:rsidRDefault="0009017D" w:rsidP="0009017D">
      <w:pPr>
        <w:rPr>
          <w:lang w:val="en-GB" w:eastAsia="zh-CN"/>
        </w:rPr>
      </w:pPr>
      <w:r w:rsidRPr="00F00DCD">
        <w:rPr>
          <w:b/>
          <w:bCs/>
          <w:lang w:val="en-GB" w:eastAsia="zh-CN"/>
        </w:rPr>
        <w:t xml:space="preserve">Proposal </w:t>
      </w:r>
      <w:r w:rsidR="005472B8">
        <w:rPr>
          <w:b/>
          <w:bCs/>
          <w:lang w:val="en-GB" w:eastAsia="zh-CN"/>
        </w:rPr>
        <w:t>8</w:t>
      </w:r>
      <w:r w:rsidRPr="00F00DCD">
        <w:rPr>
          <w:lang w:val="en-GB" w:eastAsia="zh-CN"/>
        </w:rPr>
        <w:t>:</w:t>
      </w:r>
      <w:r w:rsidR="00676F1E">
        <w:rPr>
          <w:lang w:val="en-GB" w:eastAsia="zh-CN"/>
        </w:rPr>
        <w:t xml:space="preserve"> The UPS SIB is updated in the modification period that follows the modification </w:t>
      </w:r>
      <w:r w:rsidR="000621A3">
        <w:rPr>
          <w:lang w:val="en-GB" w:eastAsia="zh-CN"/>
        </w:rPr>
        <w:t>period where the UE is notified about SI modification.</w:t>
      </w:r>
    </w:p>
    <w:p w14:paraId="5A8346A6" w14:textId="184CBA01" w:rsidR="007D25C8" w:rsidRPr="007D25C8" w:rsidRDefault="007D25C8" w:rsidP="008E0B00">
      <w:pPr>
        <w:rPr>
          <w:b/>
          <w:bCs/>
          <w:u w:val="single"/>
          <w:lang w:val="en-GB" w:eastAsia="zh-CN"/>
        </w:rPr>
      </w:pPr>
      <w:r w:rsidRPr="007D25C8">
        <w:rPr>
          <w:b/>
          <w:bCs/>
          <w:u w:val="single"/>
          <w:lang w:val="en-GB" w:eastAsia="zh-CN"/>
        </w:rPr>
        <w:t>Dedicated signalling</w:t>
      </w:r>
    </w:p>
    <w:p w14:paraId="1EAC2C19" w14:textId="742D60B2" w:rsidR="000B38BC" w:rsidRDefault="0009017D" w:rsidP="008E0B00">
      <w:pPr>
        <w:rPr>
          <w:lang w:val="en-GB" w:eastAsia="zh-CN"/>
        </w:rPr>
      </w:pPr>
      <w:r>
        <w:rPr>
          <w:lang w:val="en-GB" w:eastAsia="zh-CN"/>
        </w:rPr>
        <w:t xml:space="preserve">The </w:t>
      </w:r>
      <w:r w:rsidRPr="00F00DCD">
        <w:rPr>
          <w:lang w:val="en-GB" w:eastAsia="zh-CN"/>
        </w:rPr>
        <w:t>TRS/CSI-RS configuration</w:t>
      </w:r>
      <w:r>
        <w:rPr>
          <w:lang w:val="en-GB" w:eastAsia="zh-CN"/>
        </w:rPr>
        <w:t xml:space="preserve"> is common </w:t>
      </w:r>
      <w:r w:rsidR="00E91DEE">
        <w:rPr>
          <w:lang w:val="en-GB" w:eastAsia="zh-CN"/>
        </w:rPr>
        <w:t xml:space="preserve">information, i.e. the same for all UEs in the cell. There is </w:t>
      </w:r>
      <w:r w:rsidR="00C00E15">
        <w:rPr>
          <w:lang w:val="en-GB" w:eastAsia="zh-CN"/>
        </w:rPr>
        <w:t>does not seem to be a</w:t>
      </w:r>
      <w:r w:rsidR="00E91DEE">
        <w:rPr>
          <w:lang w:val="en-GB" w:eastAsia="zh-CN"/>
        </w:rPr>
        <w:t xml:space="preserve"> motivation for a UE specific </w:t>
      </w:r>
      <w:r w:rsidR="00E91DEE" w:rsidRPr="00F00DCD">
        <w:rPr>
          <w:lang w:val="en-GB" w:eastAsia="zh-CN"/>
        </w:rPr>
        <w:t>TRS/CSI-RS configuration</w:t>
      </w:r>
      <w:r w:rsidR="00C00E15">
        <w:rPr>
          <w:lang w:val="en-GB" w:eastAsia="zh-CN"/>
        </w:rPr>
        <w:t xml:space="preserve">. But RAN2 can evaluate more if </w:t>
      </w:r>
      <w:bookmarkStart w:id="3" w:name="_GoBack"/>
      <w:r w:rsidR="00C00E15">
        <w:rPr>
          <w:lang w:val="en-GB" w:eastAsia="zh-CN"/>
        </w:rPr>
        <w:t xml:space="preserve">there are use cases where </w:t>
      </w:r>
      <w:bookmarkEnd w:id="3"/>
      <w:r w:rsidR="00C00E15">
        <w:rPr>
          <w:lang w:val="en-GB" w:eastAsia="zh-CN"/>
        </w:rPr>
        <w:t xml:space="preserve">dedicated signalling for the TRS/CSI-RS exposure </w:t>
      </w:r>
      <w:r w:rsidR="00AF3FAE">
        <w:rPr>
          <w:lang w:val="en-GB" w:eastAsia="zh-CN"/>
        </w:rPr>
        <w:t>is</w:t>
      </w:r>
      <w:r w:rsidR="00C00E15">
        <w:rPr>
          <w:lang w:val="en-GB" w:eastAsia="zh-CN"/>
        </w:rPr>
        <w:t xml:space="preserve"> needed: </w:t>
      </w:r>
    </w:p>
    <w:p w14:paraId="49505FEE" w14:textId="6C9BB247" w:rsidR="00E91DEE" w:rsidRDefault="00E91DEE" w:rsidP="00E91DEE">
      <w:pPr>
        <w:rPr>
          <w:lang w:val="en-GB" w:eastAsia="zh-CN"/>
        </w:rPr>
      </w:pPr>
      <w:r w:rsidRPr="00F00DCD">
        <w:rPr>
          <w:b/>
          <w:bCs/>
          <w:lang w:val="en-GB" w:eastAsia="zh-CN"/>
        </w:rPr>
        <w:t xml:space="preserve">Proposal </w:t>
      </w:r>
      <w:r w:rsidR="005472B8">
        <w:rPr>
          <w:b/>
          <w:bCs/>
          <w:lang w:val="en-GB" w:eastAsia="zh-CN"/>
        </w:rPr>
        <w:t>9</w:t>
      </w:r>
      <w:r w:rsidRPr="00F00DCD">
        <w:rPr>
          <w:lang w:val="en-GB" w:eastAsia="zh-CN"/>
        </w:rPr>
        <w:t xml:space="preserve">: </w:t>
      </w:r>
      <w:r w:rsidR="00C00E15">
        <w:rPr>
          <w:lang w:val="en-GB" w:eastAsia="zh-CN"/>
        </w:rPr>
        <w:t xml:space="preserve">RAN2 to discuss if there are uses cases </w:t>
      </w:r>
      <w:r w:rsidR="00AF3FAE">
        <w:rPr>
          <w:lang w:val="en-GB" w:eastAsia="zh-CN"/>
        </w:rPr>
        <w:t>that require dedicated signalling for TRS/CSI-RS exposure</w:t>
      </w:r>
      <w:r w:rsidR="00E87D6B">
        <w:rPr>
          <w:lang w:val="en-GB" w:eastAsia="zh-CN"/>
        </w:rPr>
        <w:t>.</w:t>
      </w:r>
    </w:p>
    <w:p w14:paraId="5E650D32" w14:textId="77777777" w:rsidR="009D725A" w:rsidRDefault="009D725A" w:rsidP="009D725A">
      <w:pPr>
        <w:pStyle w:val="Heading1"/>
        <w:jc w:val="both"/>
      </w:pPr>
      <w:bookmarkStart w:id="4" w:name="_Toc242573360"/>
      <w:r>
        <w:t>Summary</w:t>
      </w:r>
      <w:bookmarkEnd w:id="4"/>
    </w:p>
    <w:p w14:paraId="65B81F03" w14:textId="1B1EA8B9" w:rsidR="001659F2" w:rsidRDefault="001659F2" w:rsidP="001659F2">
      <w:bookmarkStart w:id="5" w:name="_Toc242573361"/>
      <w:r>
        <w:t xml:space="preserve">RAN2 is kindly asked to </w:t>
      </w:r>
      <w:r w:rsidR="00910638">
        <w:t xml:space="preserve">discuss </w:t>
      </w:r>
      <w:r w:rsidR="007B5C63" w:rsidRPr="007B5C63">
        <w:t>TRS/CSI-RS exposure</w:t>
      </w:r>
      <w:r>
        <w:t xml:space="preserve">: </w:t>
      </w:r>
    </w:p>
    <w:p w14:paraId="7EB0BA4E" w14:textId="77777777" w:rsidR="005472B8" w:rsidRDefault="005472B8" w:rsidP="005472B8">
      <w:pPr>
        <w:rPr>
          <w:lang w:val="en-GB" w:eastAsia="zh-CN"/>
        </w:rPr>
      </w:pPr>
      <w:r w:rsidRPr="00F00DCD">
        <w:rPr>
          <w:b/>
          <w:bCs/>
          <w:lang w:val="en-GB" w:eastAsia="zh-CN"/>
        </w:rPr>
        <w:t>Proposal 1</w:t>
      </w:r>
      <w:r w:rsidRPr="00F00DCD">
        <w:rPr>
          <w:lang w:val="en-GB" w:eastAsia="zh-CN"/>
        </w:rPr>
        <w:t xml:space="preserve">: </w:t>
      </w:r>
      <w:r>
        <w:rPr>
          <w:lang w:val="en-GB" w:eastAsia="zh-CN"/>
        </w:rPr>
        <w:t>RAN2 to wait for RAN1 to provide the TRS/CSI-RS configuration info.</w:t>
      </w:r>
    </w:p>
    <w:p w14:paraId="085416A0" w14:textId="77777777" w:rsidR="001467F9" w:rsidRDefault="001467F9" w:rsidP="001467F9">
      <w:pPr>
        <w:rPr>
          <w:lang w:val="en-GB" w:eastAsia="zh-CN"/>
        </w:rPr>
      </w:pPr>
      <w:r w:rsidRPr="00F00DCD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2</w:t>
      </w:r>
      <w:r w:rsidRPr="00F00DCD">
        <w:rPr>
          <w:lang w:val="en-GB" w:eastAsia="zh-CN"/>
        </w:rPr>
        <w:t xml:space="preserve">: SIB1 is not used for </w:t>
      </w:r>
      <w:r>
        <w:rPr>
          <w:lang w:val="en-GB" w:eastAsia="zh-CN"/>
        </w:rPr>
        <w:t xml:space="preserve">the </w:t>
      </w:r>
      <w:r w:rsidRPr="00F00DCD">
        <w:rPr>
          <w:lang w:val="en-GB" w:eastAsia="zh-CN"/>
        </w:rPr>
        <w:t>configuration of TRS/CSI-RS occasions</w:t>
      </w:r>
      <w:r>
        <w:rPr>
          <w:lang w:val="en-GB" w:eastAsia="zh-CN"/>
        </w:rPr>
        <w:t xml:space="preserve">. </w:t>
      </w:r>
    </w:p>
    <w:p w14:paraId="11228A74" w14:textId="77777777" w:rsidR="005472B8" w:rsidRDefault="005472B8" w:rsidP="005472B8">
      <w:pPr>
        <w:ind w:right="-705"/>
        <w:rPr>
          <w:lang w:val="en-GB" w:eastAsia="zh-CN"/>
        </w:rPr>
      </w:pPr>
      <w:r w:rsidRPr="00F00DCD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3</w:t>
      </w:r>
      <w:r w:rsidRPr="00F00DCD">
        <w:rPr>
          <w:lang w:val="en-GB" w:eastAsia="zh-CN"/>
        </w:rPr>
        <w:t xml:space="preserve">: </w:t>
      </w:r>
      <w:r>
        <w:rPr>
          <w:lang w:val="en-GB" w:eastAsia="zh-CN"/>
        </w:rPr>
        <w:t>Introduce a new SIB for UE Power Saving (UPS) information to convey</w:t>
      </w:r>
      <w:r w:rsidRPr="00F00DCD">
        <w:rPr>
          <w:lang w:val="en-GB" w:eastAsia="zh-CN"/>
        </w:rPr>
        <w:t xml:space="preserve"> TRS/CSI-RS configuration</w:t>
      </w:r>
      <w:r>
        <w:rPr>
          <w:lang w:val="en-GB" w:eastAsia="zh-CN"/>
        </w:rPr>
        <w:t>.</w:t>
      </w:r>
    </w:p>
    <w:p w14:paraId="35FDE756" w14:textId="77777777" w:rsidR="005472B8" w:rsidRDefault="005472B8" w:rsidP="005472B8">
      <w:pPr>
        <w:rPr>
          <w:lang w:val="en-GB" w:eastAsia="zh-CN"/>
        </w:rPr>
      </w:pPr>
      <w:r w:rsidRPr="00F00DCD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4</w:t>
      </w:r>
      <w:r w:rsidRPr="00F00DCD">
        <w:rPr>
          <w:lang w:val="en-GB" w:eastAsia="zh-CN"/>
        </w:rPr>
        <w:t xml:space="preserve">: </w:t>
      </w:r>
      <w:r>
        <w:rPr>
          <w:lang w:val="en-GB" w:eastAsia="zh-CN"/>
        </w:rPr>
        <w:t>The UPS SIB can be configured on demand for UEs in idle and inactive.</w:t>
      </w:r>
    </w:p>
    <w:p w14:paraId="27A8773A" w14:textId="77777777" w:rsidR="005472B8" w:rsidRDefault="005472B8" w:rsidP="005472B8">
      <w:pPr>
        <w:rPr>
          <w:lang w:val="en-GB" w:eastAsia="zh-CN"/>
        </w:rPr>
      </w:pPr>
      <w:r w:rsidRPr="003F5E81">
        <w:rPr>
          <w:b/>
          <w:bCs/>
          <w:lang w:val="en-GB" w:eastAsia="zh-CN"/>
        </w:rPr>
        <w:t>Proposal 5</w:t>
      </w:r>
      <w:r w:rsidRPr="003F5E81">
        <w:rPr>
          <w:lang w:val="en-GB" w:eastAsia="zh-CN"/>
        </w:rPr>
        <w:t xml:space="preserve">: RAN2 to discuss </w:t>
      </w:r>
      <w:r>
        <w:rPr>
          <w:lang w:val="en-GB" w:eastAsia="zh-CN"/>
        </w:rPr>
        <w:t>if the</w:t>
      </w:r>
      <w:r w:rsidRPr="003F5E81">
        <w:rPr>
          <w:lang w:val="en-GB" w:eastAsia="zh-CN"/>
        </w:rPr>
        <w:t xml:space="preserve"> UPS SIB can be configured area specific.</w:t>
      </w:r>
    </w:p>
    <w:p w14:paraId="0BD41CAD" w14:textId="77777777" w:rsidR="005472B8" w:rsidRDefault="005472B8" w:rsidP="005472B8">
      <w:pPr>
        <w:rPr>
          <w:lang w:val="en-GB" w:eastAsia="zh-CN"/>
        </w:rPr>
      </w:pPr>
      <w:r w:rsidRPr="00DB7F21">
        <w:rPr>
          <w:b/>
          <w:bCs/>
          <w:lang w:val="en-GB" w:eastAsia="zh-CN"/>
        </w:rPr>
        <w:t>Observation 1</w:t>
      </w:r>
      <w:r>
        <w:rPr>
          <w:lang w:val="en-GB" w:eastAsia="zh-CN"/>
        </w:rPr>
        <w:t xml:space="preserve">: In case presence of </w:t>
      </w:r>
      <w:r w:rsidRPr="00F00DCD">
        <w:rPr>
          <w:lang w:val="en-GB" w:eastAsia="zh-CN"/>
        </w:rPr>
        <w:t>TRS/CSI-RS configuration</w:t>
      </w:r>
      <w:r>
        <w:rPr>
          <w:lang w:val="en-GB" w:eastAsia="zh-CN"/>
        </w:rPr>
        <w:t xml:space="preserve"> in SIB would indicate that </w:t>
      </w:r>
      <w:r w:rsidRPr="00F00DCD">
        <w:rPr>
          <w:lang w:val="en-GB" w:eastAsia="zh-CN"/>
        </w:rPr>
        <w:t>TRS/CSI-RS</w:t>
      </w:r>
      <w:r>
        <w:rPr>
          <w:lang w:val="en-GB" w:eastAsia="zh-CN"/>
        </w:rPr>
        <w:t xml:space="preserve"> is transmitted, then this may have strong impact on paging for SI change or prohibit the network from signalling </w:t>
      </w:r>
      <w:r w:rsidRPr="00F00DCD">
        <w:rPr>
          <w:lang w:val="en-GB" w:eastAsia="zh-CN"/>
        </w:rPr>
        <w:t>TRS/CSI-RS</w:t>
      </w:r>
      <w:r>
        <w:rPr>
          <w:lang w:val="en-GB" w:eastAsia="zh-CN"/>
        </w:rPr>
        <w:t xml:space="preserve"> availability. </w:t>
      </w:r>
    </w:p>
    <w:p w14:paraId="2D8A9FB8" w14:textId="77777777" w:rsidR="00856F6E" w:rsidRDefault="00856F6E" w:rsidP="00856F6E">
      <w:pPr>
        <w:rPr>
          <w:lang w:val="en-GB" w:eastAsia="zh-CN"/>
        </w:rPr>
      </w:pPr>
      <w:r w:rsidRPr="00F00DCD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6</w:t>
      </w:r>
      <w:r w:rsidRPr="00F00DCD">
        <w:rPr>
          <w:lang w:val="en-GB" w:eastAsia="zh-CN"/>
        </w:rPr>
        <w:t>: TRS/CSI-RS</w:t>
      </w:r>
      <w:r>
        <w:rPr>
          <w:lang w:val="en-GB" w:eastAsia="zh-CN"/>
        </w:rPr>
        <w:t xml:space="preserve"> availability signalling is left to RAN1. </w:t>
      </w:r>
    </w:p>
    <w:p w14:paraId="3A1E0F3D" w14:textId="77777777" w:rsidR="00856F6E" w:rsidRPr="0020520C" w:rsidRDefault="00856F6E" w:rsidP="00856F6E">
      <w:pPr>
        <w:rPr>
          <w:lang w:val="en-GB" w:eastAsia="zh-CN"/>
        </w:rPr>
      </w:pPr>
      <w:r w:rsidRPr="0020520C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7</w:t>
      </w:r>
      <w:r w:rsidRPr="0020520C">
        <w:rPr>
          <w:lang w:val="en-GB" w:eastAsia="zh-CN"/>
        </w:rPr>
        <w:t>: When</w:t>
      </w:r>
      <w:r>
        <w:rPr>
          <w:lang w:val="en-GB" w:eastAsia="zh-CN"/>
        </w:rPr>
        <w:t xml:space="preserve"> the</w:t>
      </w:r>
      <w:r w:rsidRPr="0020520C">
        <w:rPr>
          <w:lang w:val="en-GB" w:eastAsia="zh-CN"/>
        </w:rPr>
        <w:t xml:space="preserve"> TRS/CSI-RS configuration</w:t>
      </w:r>
      <w:r>
        <w:rPr>
          <w:lang w:val="en-GB" w:eastAsia="zh-CN"/>
        </w:rPr>
        <w:t xml:space="preserve"> (not availability)</w:t>
      </w:r>
      <w:r w:rsidRPr="0020520C">
        <w:rPr>
          <w:lang w:val="en-GB" w:eastAsia="zh-CN"/>
        </w:rPr>
        <w:t xml:space="preserve"> </w:t>
      </w:r>
      <w:r>
        <w:rPr>
          <w:lang w:val="en-GB" w:eastAsia="zh-CN"/>
        </w:rPr>
        <w:t>changes this is indicated via the normal SI modification procedure</w:t>
      </w:r>
      <w:r w:rsidRPr="0020520C">
        <w:rPr>
          <w:lang w:val="en-GB" w:eastAsia="zh-CN"/>
        </w:rPr>
        <w:t xml:space="preserve">. </w:t>
      </w:r>
    </w:p>
    <w:p w14:paraId="045769F3" w14:textId="77777777" w:rsidR="005472B8" w:rsidRDefault="005472B8" w:rsidP="005472B8">
      <w:pPr>
        <w:rPr>
          <w:lang w:val="en-GB" w:eastAsia="zh-CN"/>
        </w:rPr>
      </w:pPr>
      <w:r w:rsidRPr="00F00DCD">
        <w:rPr>
          <w:b/>
          <w:bCs/>
          <w:lang w:val="en-GB" w:eastAsia="zh-CN"/>
        </w:rPr>
        <w:lastRenderedPageBreak/>
        <w:t xml:space="preserve">Proposal </w:t>
      </w:r>
      <w:r>
        <w:rPr>
          <w:b/>
          <w:bCs/>
          <w:lang w:val="en-GB" w:eastAsia="zh-CN"/>
        </w:rPr>
        <w:t>8</w:t>
      </w:r>
      <w:r w:rsidRPr="00F00DCD">
        <w:rPr>
          <w:lang w:val="en-GB" w:eastAsia="zh-CN"/>
        </w:rPr>
        <w:t>:</w:t>
      </w:r>
      <w:r>
        <w:rPr>
          <w:lang w:val="en-GB" w:eastAsia="zh-CN"/>
        </w:rPr>
        <w:t xml:space="preserve"> The UPS SIB is updated in the modification period that follows the modification period where the UE is notified about SI modification.</w:t>
      </w:r>
    </w:p>
    <w:p w14:paraId="547B2F75" w14:textId="77777777" w:rsidR="00AF3FAE" w:rsidRDefault="00AF3FAE" w:rsidP="00AF3FAE">
      <w:pPr>
        <w:rPr>
          <w:lang w:val="en-GB" w:eastAsia="zh-CN"/>
        </w:rPr>
      </w:pPr>
      <w:r w:rsidRPr="00F00DCD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9</w:t>
      </w:r>
      <w:r w:rsidRPr="00F00DCD">
        <w:rPr>
          <w:lang w:val="en-GB" w:eastAsia="zh-CN"/>
        </w:rPr>
        <w:t xml:space="preserve">: </w:t>
      </w:r>
      <w:r>
        <w:rPr>
          <w:lang w:val="en-GB" w:eastAsia="zh-CN"/>
        </w:rPr>
        <w:t>RAN2 to discuss if there are uses cases that require dedicated signalling for TRS/CSI-RS exposure.</w:t>
      </w: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5"/>
    </w:p>
    <w:p w14:paraId="14F40B91" w14:textId="143386AD" w:rsidR="00B70AAE" w:rsidRDefault="00031BE2" w:rsidP="00FD4EA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7" w:history="1">
        <w:r w:rsidR="00B70AAE">
          <w:rPr>
            <w:rStyle w:val="Hyperlink"/>
            <w:rFonts w:cs="Arial"/>
            <w:sz w:val="16"/>
            <w:szCs w:val="16"/>
            <w:lang w:val="de-DE"/>
          </w:rPr>
          <w:t>R2-2009956</w:t>
        </w:r>
      </w:hyperlink>
      <w:r w:rsidR="00B70AAE">
        <w:rPr>
          <w:rFonts w:cs="Arial"/>
          <w:sz w:val="16"/>
          <w:szCs w:val="16"/>
          <w:lang w:val="de-DE"/>
        </w:rPr>
        <w:t xml:space="preserve">, </w:t>
      </w:r>
      <w:r w:rsidR="00B70AAE" w:rsidRPr="00B70AAE">
        <w:rPr>
          <w:rFonts w:cs="Arial"/>
          <w:i/>
          <w:iCs/>
          <w:sz w:val="16"/>
          <w:szCs w:val="16"/>
          <w:lang w:val="de-DE"/>
        </w:rPr>
        <w:t>Exposure of connected mode TRS occasions to Idle and Inactive mode</w:t>
      </w:r>
      <w:r w:rsidR="00B70AAE">
        <w:rPr>
          <w:rFonts w:cs="Arial"/>
          <w:sz w:val="16"/>
          <w:szCs w:val="16"/>
          <w:lang w:val="de-DE"/>
        </w:rPr>
        <w:t xml:space="preserve">, </w:t>
      </w:r>
      <w:r w:rsidR="00B70AAE" w:rsidRPr="00B70AAE">
        <w:rPr>
          <w:rFonts w:cs="Arial"/>
          <w:sz w:val="16"/>
          <w:szCs w:val="16"/>
          <w:lang w:val="de-DE"/>
        </w:rPr>
        <w:t>Ericsson</w:t>
      </w:r>
      <w:r w:rsidR="00B70AAE">
        <w:rPr>
          <w:rFonts w:cs="Arial"/>
          <w:sz w:val="16"/>
          <w:szCs w:val="16"/>
          <w:lang w:val="de-DE"/>
        </w:rPr>
        <w:t>, DISC, RAN2#112-e</w:t>
      </w:r>
    </w:p>
    <w:p w14:paraId="17C267F4" w14:textId="003A27FE" w:rsidR="003A1730" w:rsidRDefault="00031BE2" w:rsidP="00FD4EA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8" w:history="1">
        <w:r w:rsidR="00D72A72">
          <w:rPr>
            <w:rStyle w:val="Hyperlink"/>
            <w:rFonts w:cs="Arial"/>
            <w:sz w:val="16"/>
            <w:szCs w:val="16"/>
            <w:lang w:val="de-DE"/>
          </w:rPr>
          <w:t>R1-2009201</w:t>
        </w:r>
      </w:hyperlink>
      <w:r w:rsidR="003A1730">
        <w:rPr>
          <w:rFonts w:cs="Arial"/>
          <w:sz w:val="16"/>
          <w:szCs w:val="16"/>
          <w:lang w:val="de-DE"/>
        </w:rPr>
        <w:t xml:space="preserve">, </w:t>
      </w:r>
      <w:r w:rsidR="003A1730" w:rsidRPr="00D72A72">
        <w:rPr>
          <w:rFonts w:cs="Arial"/>
          <w:i/>
          <w:iCs/>
          <w:sz w:val="16"/>
          <w:szCs w:val="16"/>
          <w:lang w:val="de-DE"/>
        </w:rPr>
        <w:t>Provisioning of potential TRS/CSI-RS occasion(s) for Idle/Inactive UEs</w:t>
      </w:r>
      <w:r w:rsidR="00D72A72">
        <w:rPr>
          <w:rFonts w:cs="Arial"/>
          <w:sz w:val="16"/>
          <w:szCs w:val="16"/>
          <w:lang w:val="de-DE"/>
        </w:rPr>
        <w:t xml:space="preserve">, </w:t>
      </w:r>
      <w:r w:rsidR="003A1730" w:rsidRPr="003A1730">
        <w:rPr>
          <w:rFonts w:cs="Arial"/>
          <w:sz w:val="16"/>
          <w:szCs w:val="16"/>
          <w:lang w:val="de-DE"/>
        </w:rPr>
        <w:t>Ericsson</w:t>
      </w:r>
      <w:r w:rsidR="00D72A72">
        <w:rPr>
          <w:rFonts w:cs="Arial"/>
          <w:sz w:val="16"/>
          <w:szCs w:val="16"/>
          <w:lang w:val="de-DE"/>
        </w:rPr>
        <w:t>, DISC, RAN1</w:t>
      </w:r>
      <w:r w:rsidR="00D632E0">
        <w:rPr>
          <w:rFonts w:cs="Arial"/>
          <w:sz w:val="16"/>
          <w:szCs w:val="16"/>
          <w:lang w:val="de-DE"/>
        </w:rPr>
        <w:t>#103-e</w:t>
      </w:r>
    </w:p>
    <w:p w14:paraId="521CF035" w14:textId="6E09A1CA" w:rsidR="00195EA3" w:rsidRDefault="00031BE2" w:rsidP="00195EA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ind w:right="-421"/>
        <w:textAlignment w:val="baseline"/>
        <w:rPr>
          <w:rFonts w:cs="Arial"/>
          <w:sz w:val="16"/>
          <w:szCs w:val="16"/>
          <w:lang w:val="de-DE"/>
        </w:rPr>
      </w:pPr>
      <w:hyperlink r:id="rId9" w:history="1">
        <w:r w:rsidR="00195EA3">
          <w:rPr>
            <w:rStyle w:val="Hyperlink"/>
            <w:rFonts w:cs="Arial"/>
            <w:sz w:val="16"/>
            <w:szCs w:val="16"/>
            <w:lang w:val="de-DE"/>
          </w:rPr>
          <w:t>R1-2009848</w:t>
        </w:r>
      </w:hyperlink>
      <w:r w:rsidR="00195EA3" w:rsidRPr="00195EA3">
        <w:rPr>
          <w:rFonts w:cs="Arial"/>
          <w:sz w:val="16"/>
          <w:szCs w:val="16"/>
          <w:lang w:val="de-DE"/>
        </w:rPr>
        <w:t xml:space="preserve">, </w:t>
      </w:r>
      <w:r w:rsidR="00195EA3" w:rsidRPr="00195EA3">
        <w:rPr>
          <w:rFonts w:cs="Arial"/>
          <w:i/>
          <w:iCs/>
          <w:sz w:val="16"/>
          <w:szCs w:val="16"/>
          <w:lang w:val="de-DE"/>
        </w:rPr>
        <w:t>LS on signalling method for TRS/CSI-RS occasion(s) for idle/inactive UE(s),</w:t>
      </w:r>
      <w:r w:rsidR="00195EA3" w:rsidRPr="00195EA3">
        <w:rPr>
          <w:rFonts w:cs="Arial"/>
          <w:sz w:val="16"/>
          <w:szCs w:val="16"/>
          <w:lang w:val="de-DE"/>
        </w:rPr>
        <w:t xml:space="preserve"> LS out, Samsung, To: RAN2, RAN1#103-e</w:t>
      </w:r>
    </w:p>
    <w:p w14:paraId="4CA05E8A" w14:textId="77777777" w:rsidR="00B45890" w:rsidRPr="00B45890" w:rsidRDefault="00B45890" w:rsidP="00B45890">
      <w:pPr>
        <w:rPr>
          <w:lang w:eastAsia="zh-CN"/>
        </w:rPr>
      </w:pPr>
    </w:p>
    <w:sectPr w:rsidR="00B45890" w:rsidRPr="00B45890" w:rsidSect="001069AD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1AD0E" w14:textId="77777777" w:rsidR="00031BE2" w:rsidRDefault="00031BE2">
      <w:r>
        <w:separator/>
      </w:r>
    </w:p>
  </w:endnote>
  <w:endnote w:type="continuationSeparator" w:id="0">
    <w:p w14:paraId="0028C50D" w14:textId="77777777" w:rsidR="00031BE2" w:rsidRDefault="00031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CF8F66" w14:textId="77777777" w:rsidR="00031BE2" w:rsidRDefault="00031BE2">
      <w:r>
        <w:separator/>
      </w:r>
    </w:p>
  </w:footnote>
  <w:footnote w:type="continuationSeparator" w:id="0">
    <w:p w14:paraId="13E02BC2" w14:textId="77777777" w:rsidR="00031BE2" w:rsidRDefault="00031B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B8BD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C895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0C68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3662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869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F286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8482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E253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B028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C454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5070AC"/>
    <w:multiLevelType w:val="hybridMultilevel"/>
    <w:tmpl w:val="7E54F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48C10F1"/>
    <w:multiLevelType w:val="hybridMultilevel"/>
    <w:tmpl w:val="5B648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C73CF1"/>
    <w:multiLevelType w:val="hybridMultilevel"/>
    <w:tmpl w:val="3AD67A02"/>
    <w:lvl w:ilvl="0" w:tplc="B6DC86F6">
      <w:start w:val="1"/>
      <w:numFmt w:val="decimal"/>
      <w:lvlText w:val="[%1]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A97DB6"/>
    <w:multiLevelType w:val="hybridMultilevel"/>
    <w:tmpl w:val="1D3E2E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14483CA2"/>
    <w:multiLevelType w:val="hybridMultilevel"/>
    <w:tmpl w:val="85487B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6847DC2"/>
    <w:multiLevelType w:val="hybridMultilevel"/>
    <w:tmpl w:val="35E88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D50251"/>
    <w:multiLevelType w:val="hybridMultilevel"/>
    <w:tmpl w:val="6CBAB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B57B90"/>
    <w:multiLevelType w:val="hybridMultilevel"/>
    <w:tmpl w:val="1D800A20"/>
    <w:lvl w:ilvl="0" w:tplc="13BEA2D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CF3CDC"/>
    <w:multiLevelType w:val="hybridMultilevel"/>
    <w:tmpl w:val="7FEE6D50"/>
    <w:lvl w:ilvl="0" w:tplc="13BEA2D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56A00BA"/>
    <w:multiLevelType w:val="hybridMultilevel"/>
    <w:tmpl w:val="ECC4E3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A8E4E79"/>
    <w:multiLevelType w:val="hybridMultilevel"/>
    <w:tmpl w:val="9084C5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B5F0C8D"/>
    <w:multiLevelType w:val="multilevel"/>
    <w:tmpl w:val="61D6EE6E"/>
    <w:lvl w:ilvl="0">
      <w:start w:val="2"/>
      <w:numFmt w:val="bullet"/>
      <w:lvlText w:val="-"/>
      <w:lvlJc w:val="left"/>
      <w:pPr>
        <w:tabs>
          <w:tab w:val="num" w:pos="0"/>
        </w:tabs>
        <w:ind w:left="5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0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4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8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2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6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4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800" w:hanging="400"/>
      </w:pPr>
      <w:rPr>
        <w:rFonts w:ascii="Wingdings" w:hAnsi="Wingdings" w:cs="Wingdings" w:hint="default"/>
      </w:rPr>
    </w:lvl>
  </w:abstractNum>
  <w:abstractNum w:abstractNumId="24" w15:restartNumberingAfterBreak="0">
    <w:nsid w:val="2CCC46C2"/>
    <w:multiLevelType w:val="hybridMultilevel"/>
    <w:tmpl w:val="7D1C17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1A4A69"/>
    <w:multiLevelType w:val="hybridMultilevel"/>
    <w:tmpl w:val="2A208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4879E6"/>
    <w:multiLevelType w:val="multilevel"/>
    <w:tmpl w:val="9BC45130"/>
    <w:lvl w:ilvl="0">
      <w:start w:val="1"/>
      <w:numFmt w:val="bullet"/>
      <w:lvlText w:val=""/>
      <w:lvlJc w:val="left"/>
      <w:pPr>
        <w:tabs>
          <w:tab w:val="num" w:pos="0"/>
        </w:tabs>
        <w:ind w:left="5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0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4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8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2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6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4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800" w:hanging="400"/>
      </w:pPr>
      <w:rPr>
        <w:rFonts w:ascii="Wingdings" w:hAnsi="Wingdings" w:cs="Wingdings" w:hint="default"/>
      </w:rPr>
    </w:lvl>
  </w:abstractNum>
  <w:abstractNum w:abstractNumId="27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36F46399"/>
    <w:multiLevelType w:val="hybridMultilevel"/>
    <w:tmpl w:val="507E4D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300927"/>
    <w:multiLevelType w:val="hybridMultilevel"/>
    <w:tmpl w:val="9B244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9A6109"/>
    <w:multiLevelType w:val="hybridMultilevel"/>
    <w:tmpl w:val="B462A2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584C81"/>
    <w:multiLevelType w:val="hybridMultilevel"/>
    <w:tmpl w:val="6CE64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065808"/>
    <w:multiLevelType w:val="hybridMultilevel"/>
    <w:tmpl w:val="065072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0EB2D7D"/>
    <w:multiLevelType w:val="hybridMultilevel"/>
    <w:tmpl w:val="8B663D7A"/>
    <w:lvl w:ilvl="0" w:tplc="6C0C8B2C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25156F2"/>
    <w:multiLevelType w:val="hybridMultilevel"/>
    <w:tmpl w:val="72A832D0"/>
    <w:lvl w:ilvl="0" w:tplc="BFEC61B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52623FBE"/>
    <w:multiLevelType w:val="hybridMultilevel"/>
    <w:tmpl w:val="5734C5D0"/>
    <w:lvl w:ilvl="0" w:tplc="6C7C5D0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2F868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6E0E36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48DB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A651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EA80D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AA07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62F8B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40484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6A079A2"/>
    <w:multiLevelType w:val="hybridMultilevel"/>
    <w:tmpl w:val="8C4CC8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DE15EE"/>
    <w:multiLevelType w:val="hybridMultilevel"/>
    <w:tmpl w:val="EB74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9B532D"/>
    <w:multiLevelType w:val="hybridMultilevel"/>
    <w:tmpl w:val="A192FF8C"/>
    <w:lvl w:ilvl="0" w:tplc="055ABB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9B52CA1"/>
    <w:multiLevelType w:val="hybridMultilevel"/>
    <w:tmpl w:val="C2A0FFAE"/>
    <w:lvl w:ilvl="0" w:tplc="B6DC86F6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069798E"/>
    <w:multiLevelType w:val="hybridMultilevel"/>
    <w:tmpl w:val="0832E1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6E3E4F"/>
    <w:multiLevelType w:val="hybridMultilevel"/>
    <w:tmpl w:val="424CB1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A641F"/>
    <w:multiLevelType w:val="hybridMultilevel"/>
    <w:tmpl w:val="7D0E171A"/>
    <w:lvl w:ilvl="0" w:tplc="A82056DC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Ericsson Hilda Light" w:hAnsi="Ericsson Hilda Light" w:hint="default"/>
      </w:rPr>
    </w:lvl>
    <w:lvl w:ilvl="1" w:tplc="8F6A7A12"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Ericsson Hilda Light" w:hAnsi="Ericsson Hilda Light" w:hint="default"/>
      </w:rPr>
    </w:lvl>
    <w:lvl w:ilvl="2" w:tplc="7D5006D0"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Ericsson Hilda Light" w:hAnsi="Ericsson Hilda Light" w:hint="default"/>
      </w:rPr>
    </w:lvl>
    <w:lvl w:ilvl="3" w:tplc="CE8A2E2E"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Ericsson Hilda Light" w:hAnsi="Ericsson Hilda Light" w:hint="default"/>
      </w:rPr>
    </w:lvl>
    <w:lvl w:ilvl="4" w:tplc="DFB6EB16"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Ericsson Hilda Light" w:hAnsi="Ericsson Hilda Light" w:hint="default"/>
      </w:rPr>
    </w:lvl>
    <w:lvl w:ilvl="5" w:tplc="51580494" w:tentative="1">
      <w:start w:val="1"/>
      <w:numFmt w:val="bullet"/>
      <w:lvlText w:val="—"/>
      <w:lvlJc w:val="left"/>
      <w:pPr>
        <w:tabs>
          <w:tab w:val="num" w:pos="3960"/>
        </w:tabs>
        <w:ind w:left="3960" w:hanging="360"/>
      </w:pPr>
      <w:rPr>
        <w:rFonts w:ascii="Ericsson Hilda Light" w:hAnsi="Ericsson Hilda Light" w:hint="default"/>
      </w:rPr>
    </w:lvl>
    <w:lvl w:ilvl="6" w:tplc="1CD0AE9C" w:tentative="1">
      <w:start w:val="1"/>
      <w:numFmt w:val="bullet"/>
      <w:lvlText w:val="—"/>
      <w:lvlJc w:val="left"/>
      <w:pPr>
        <w:tabs>
          <w:tab w:val="num" w:pos="4680"/>
        </w:tabs>
        <w:ind w:left="4680" w:hanging="360"/>
      </w:pPr>
      <w:rPr>
        <w:rFonts w:ascii="Ericsson Hilda Light" w:hAnsi="Ericsson Hilda Light" w:hint="default"/>
      </w:rPr>
    </w:lvl>
    <w:lvl w:ilvl="7" w:tplc="4698C69C" w:tentative="1">
      <w:start w:val="1"/>
      <w:numFmt w:val="bullet"/>
      <w:lvlText w:val="—"/>
      <w:lvlJc w:val="left"/>
      <w:pPr>
        <w:tabs>
          <w:tab w:val="num" w:pos="5400"/>
        </w:tabs>
        <w:ind w:left="5400" w:hanging="360"/>
      </w:pPr>
      <w:rPr>
        <w:rFonts w:ascii="Ericsson Hilda Light" w:hAnsi="Ericsson Hilda Light" w:hint="default"/>
      </w:rPr>
    </w:lvl>
    <w:lvl w:ilvl="8" w:tplc="DA4050A6" w:tentative="1">
      <w:start w:val="1"/>
      <w:numFmt w:val="bullet"/>
      <w:lvlText w:val="—"/>
      <w:lvlJc w:val="left"/>
      <w:pPr>
        <w:tabs>
          <w:tab w:val="num" w:pos="6120"/>
        </w:tabs>
        <w:ind w:left="6120" w:hanging="360"/>
      </w:pPr>
      <w:rPr>
        <w:rFonts w:ascii="Ericsson Hilda Light" w:hAnsi="Ericsson Hilda Light" w:hint="default"/>
      </w:rPr>
    </w:lvl>
  </w:abstractNum>
  <w:abstractNum w:abstractNumId="44" w15:restartNumberingAfterBreak="0">
    <w:nsid w:val="7ED44CDE"/>
    <w:multiLevelType w:val="hybridMultilevel"/>
    <w:tmpl w:val="4CB2A5BE"/>
    <w:lvl w:ilvl="0" w:tplc="05529B5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810E4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A5AEEC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B6E0B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B8094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8271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299E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8C08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E4C04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FD15A09"/>
    <w:multiLevelType w:val="hybridMultilevel"/>
    <w:tmpl w:val="30349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37"/>
  </w:num>
  <w:num w:numId="3">
    <w:abstractNumId w:val="17"/>
  </w:num>
  <w:num w:numId="4">
    <w:abstractNumId w:val="11"/>
  </w:num>
  <w:num w:numId="5">
    <w:abstractNumId w:val="38"/>
  </w:num>
  <w:num w:numId="6">
    <w:abstractNumId w:val="20"/>
  </w:num>
  <w:num w:numId="7">
    <w:abstractNumId w:val="35"/>
  </w:num>
  <w:num w:numId="8">
    <w:abstractNumId w:val="40"/>
  </w:num>
  <w:num w:numId="9">
    <w:abstractNumId w:val="13"/>
  </w:num>
  <w:num w:numId="10">
    <w:abstractNumId w:val="19"/>
  </w:num>
  <w:num w:numId="11">
    <w:abstractNumId w:val="16"/>
  </w:num>
  <w:num w:numId="12">
    <w:abstractNumId w:val="45"/>
  </w:num>
  <w:num w:numId="13">
    <w:abstractNumId w:val="14"/>
  </w:num>
  <w:num w:numId="14">
    <w:abstractNumId w:val="21"/>
  </w:num>
  <w:num w:numId="15">
    <w:abstractNumId w:val="39"/>
  </w:num>
  <w:num w:numId="16">
    <w:abstractNumId w:val="18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33"/>
  </w:num>
  <w:num w:numId="28">
    <w:abstractNumId w:val="15"/>
  </w:num>
  <w:num w:numId="29">
    <w:abstractNumId w:val="41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24"/>
  </w:num>
  <w:num w:numId="32">
    <w:abstractNumId w:val="31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</w:num>
  <w:num w:numId="35">
    <w:abstractNumId w:val="30"/>
  </w:num>
  <w:num w:numId="36">
    <w:abstractNumId w:val="28"/>
  </w:num>
  <w:num w:numId="37">
    <w:abstractNumId w:val="32"/>
  </w:num>
  <w:num w:numId="38">
    <w:abstractNumId w:val="34"/>
  </w:num>
  <w:num w:numId="39">
    <w:abstractNumId w:val="44"/>
  </w:num>
  <w:num w:numId="40">
    <w:abstractNumId w:val="36"/>
  </w:num>
  <w:num w:numId="41">
    <w:abstractNumId w:val="43"/>
  </w:num>
  <w:num w:numId="42">
    <w:abstractNumId w:val="23"/>
  </w:num>
  <w:num w:numId="43">
    <w:abstractNumId w:val="25"/>
  </w:num>
  <w:num w:numId="44">
    <w:abstractNumId w:val="26"/>
  </w:num>
  <w:num w:numId="45">
    <w:abstractNumId w:val="29"/>
  </w:num>
  <w:num w:numId="46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455C"/>
    <w:rsid w:val="00004B2D"/>
    <w:rsid w:val="000059B7"/>
    <w:rsid w:val="00006CE2"/>
    <w:rsid w:val="00011902"/>
    <w:rsid w:val="00012285"/>
    <w:rsid w:val="00013C93"/>
    <w:rsid w:val="00015F5E"/>
    <w:rsid w:val="00020287"/>
    <w:rsid w:val="00020FFE"/>
    <w:rsid w:val="0002181B"/>
    <w:rsid w:val="00027BEA"/>
    <w:rsid w:val="00031BE2"/>
    <w:rsid w:val="000324A8"/>
    <w:rsid w:val="000343D3"/>
    <w:rsid w:val="000362CF"/>
    <w:rsid w:val="0004162A"/>
    <w:rsid w:val="000464BA"/>
    <w:rsid w:val="0004760F"/>
    <w:rsid w:val="00054991"/>
    <w:rsid w:val="000559F7"/>
    <w:rsid w:val="0005707A"/>
    <w:rsid w:val="00061674"/>
    <w:rsid w:val="000621A3"/>
    <w:rsid w:val="00063945"/>
    <w:rsid w:val="00064C83"/>
    <w:rsid w:val="000677EA"/>
    <w:rsid w:val="0007086F"/>
    <w:rsid w:val="00070C3F"/>
    <w:rsid w:val="0007655C"/>
    <w:rsid w:val="00080B58"/>
    <w:rsid w:val="00080D29"/>
    <w:rsid w:val="00081027"/>
    <w:rsid w:val="0008686B"/>
    <w:rsid w:val="0009017D"/>
    <w:rsid w:val="00094D50"/>
    <w:rsid w:val="0009603A"/>
    <w:rsid w:val="000A20E0"/>
    <w:rsid w:val="000A360E"/>
    <w:rsid w:val="000A7088"/>
    <w:rsid w:val="000A7328"/>
    <w:rsid w:val="000A787E"/>
    <w:rsid w:val="000B2AED"/>
    <w:rsid w:val="000B38BC"/>
    <w:rsid w:val="000B47D4"/>
    <w:rsid w:val="000B593C"/>
    <w:rsid w:val="000C0661"/>
    <w:rsid w:val="000C2CCE"/>
    <w:rsid w:val="000C3430"/>
    <w:rsid w:val="000C4330"/>
    <w:rsid w:val="000C6C63"/>
    <w:rsid w:val="000D1253"/>
    <w:rsid w:val="000D2C35"/>
    <w:rsid w:val="000E2DC8"/>
    <w:rsid w:val="000E47A9"/>
    <w:rsid w:val="000E6807"/>
    <w:rsid w:val="000F2D1B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60AC"/>
    <w:rsid w:val="001467F9"/>
    <w:rsid w:val="00147469"/>
    <w:rsid w:val="00147661"/>
    <w:rsid w:val="00147E07"/>
    <w:rsid w:val="00150EAC"/>
    <w:rsid w:val="0015199E"/>
    <w:rsid w:val="00164767"/>
    <w:rsid w:val="001648FB"/>
    <w:rsid w:val="001659F2"/>
    <w:rsid w:val="00172C20"/>
    <w:rsid w:val="00174459"/>
    <w:rsid w:val="0018431E"/>
    <w:rsid w:val="001845B1"/>
    <w:rsid w:val="00191C5C"/>
    <w:rsid w:val="001924EE"/>
    <w:rsid w:val="00192610"/>
    <w:rsid w:val="00194E7F"/>
    <w:rsid w:val="00195EA3"/>
    <w:rsid w:val="001A241E"/>
    <w:rsid w:val="001A3300"/>
    <w:rsid w:val="001A50EA"/>
    <w:rsid w:val="001A7903"/>
    <w:rsid w:val="001A7BB7"/>
    <w:rsid w:val="001B1926"/>
    <w:rsid w:val="001B241A"/>
    <w:rsid w:val="001B5A6D"/>
    <w:rsid w:val="001B6A5B"/>
    <w:rsid w:val="001C0ADE"/>
    <w:rsid w:val="001C51DE"/>
    <w:rsid w:val="001C6BCF"/>
    <w:rsid w:val="001D01C0"/>
    <w:rsid w:val="001D5744"/>
    <w:rsid w:val="001D5EC7"/>
    <w:rsid w:val="001E159C"/>
    <w:rsid w:val="001E6A9C"/>
    <w:rsid w:val="001F13E9"/>
    <w:rsid w:val="001F5CA1"/>
    <w:rsid w:val="002013B3"/>
    <w:rsid w:val="0020520C"/>
    <w:rsid w:val="00207878"/>
    <w:rsid w:val="00210321"/>
    <w:rsid w:val="002114D0"/>
    <w:rsid w:val="00211629"/>
    <w:rsid w:val="00212767"/>
    <w:rsid w:val="002129BC"/>
    <w:rsid w:val="00215126"/>
    <w:rsid w:val="00215AB2"/>
    <w:rsid w:val="00217ECC"/>
    <w:rsid w:val="00220780"/>
    <w:rsid w:val="00225E2B"/>
    <w:rsid w:val="00226C55"/>
    <w:rsid w:val="0023429F"/>
    <w:rsid w:val="00236881"/>
    <w:rsid w:val="00237DA0"/>
    <w:rsid w:val="00241371"/>
    <w:rsid w:val="00241971"/>
    <w:rsid w:val="00244267"/>
    <w:rsid w:val="002500A8"/>
    <w:rsid w:val="00250587"/>
    <w:rsid w:val="00260EC7"/>
    <w:rsid w:val="00261EE2"/>
    <w:rsid w:val="002658FC"/>
    <w:rsid w:val="00270B92"/>
    <w:rsid w:val="002733D0"/>
    <w:rsid w:val="00273C32"/>
    <w:rsid w:val="00274E81"/>
    <w:rsid w:val="00281BCA"/>
    <w:rsid w:val="00283532"/>
    <w:rsid w:val="00283E2E"/>
    <w:rsid w:val="00286831"/>
    <w:rsid w:val="0028711E"/>
    <w:rsid w:val="00290477"/>
    <w:rsid w:val="002950E1"/>
    <w:rsid w:val="00295270"/>
    <w:rsid w:val="00297106"/>
    <w:rsid w:val="002971AA"/>
    <w:rsid w:val="002A16F8"/>
    <w:rsid w:val="002A2E7B"/>
    <w:rsid w:val="002A70F0"/>
    <w:rsid w:val="002B1507"/>
    <w:rsid w:val="002B1EE7"/>
    <w:rsid w:val="002C1EF6"/>
    <w:rsid w:val="002C4082"/>
    <w:rsid w:val="002C5257"/>
    <w:rsid w:val="002C6AEE"/>
    <w:rsid w:val="002D7479"/>
    <w:rsid w:val="002E0414"/>
    <w:rsid w:val="002E083F"/>
    <w:rsid w:val="002E1A79"/>
    <w:rsid w:val="002E4760"/>
    <w:rsid w:val="002F1110"/>
    <w:rsid w:val="002F3825"/>
    <w:rsid w:val="002F4578"/>
    <w:rsid w:val="002F703D"/>
    <w:rsid w:val="00304F9B"/>
    <w:rsid w:val="00306D5D"/>
    <w:rsid w:val="00310765"/>
    <w:rsid w:val="00314A99"/>
    <w:rsid w:val="00321A47"/>
    <w:rsid w:val="00322341"/>
    <w:rsid w:val="00324C91"/>
    <w:rsid w:val="0032761C"/>
    <w:rsid w:val="0033189C"/>
    <w:rsid w:val="00336C95"/>
    <w:rsid w:val="0034374B"/>
    <w:rsid w:val="00352BFE"/>
    <w:rsid w:val="0035547C"/>
    <w:rsid w:val="00361092"/>
    <w:rsid w:val="003730EF"/>
    <w:rsid w:val="0037552C"/>
    <w:rsid w:val="0037629E"/>
    <w:rsid w:val="0037719E"/>
    <w:rsid w:val="00383177"/>
    <w:rsid w:val="00387975"/>
    <w:rsid w:val="00393247"/>
    <w:rsid w:val="003943DD"/>
    <w:rsid w:val="00395015"/>
    <w:rsid w:val="003A1730"/>
    <w:rsid w:val="003A5C51"/>
    <w:rsid w:val="003A6163"/>
    <w:rsid w:val="003B1D86"/>
    <w:rsid w:val="003B5CD6"/>
    <w:rsid w:val="003C1556"/>
    <w:rsid w:val="003C1C5D"/>
    <w:rsid w:val="003C50C2"/>
    <w:rsid w:val="003D09AA"/>
    <w:rsid w:val="003D49F3"/>
    <w:rsid w:val="003D7733"/>
    <w:rsid w:val="003E5185"/>
    <w:rsid w:val="003E7AF9"/>
    <w:rsid w:val="003F1487"/>
    <w:rsid w:val="003F1522"/>
    <w:rsid w:val="003F191A"/>
    <w:rsid w:val="003F2284"/>
    <w:rsid w:val="003F30D6"/>
    <w:rsid w:val="003F5E81"/>
    <w:rsid w:val="003F697E"/>
    <w:rsid w:val="003F7F9E"/>
    <w:rsid w:val="00401136"/>
    <w:rsid w:val="00403769"/>
    <w:rsid w:val="00406447"/>
    <w:rsid w:val="004074EE"/>
    <w:rsid w:val="004077CE"/>
    <w:rsid w:val="00411F7D"/>
    <w:rsid w:val="00412CF8"/>
    <w:rsid w:val="004132AD"/>
    <w:rsid w:val="00413B0F"/>
    <w:rsid w:val="00415988"/>
    <w:rsid w:val="004163CF"/>
    <w:rsid w:val="004172D3"/>
    <w:rsid w:val="0041785F"/>
    <w:rsid w:val="004247FE"/>
    <w:rsid w:val="00432CCD"/>
    <w:rsid w:val="00432CE1"/>
    <w:rsid w:val="00434E88"/>
    <w:rsid w:val="0043515D"/>
    <w:rsid w:val="0043788C"/>
    <w:rsid w:val="00441263"/>
    <w:rsid w:val="0044369A"/>
    <w:rsid w:val="00445733"/>
    <w:rsid w:val="00445F25"/>
    <w:rsid w:val="00445FD8"/>
    <w:rsid w:val="00446BDF"/>
    <w:rsid w:val="00447C05"/>
    <w:rsid w:val="00451134"/>
    <w:rsid w:val="00451A3A"/>
    <w:rsid w:val="00455C91"/>
    <w:rsid w:val="00462E26"/>
    <w:rsid w:val="00462F26"/>
    <w:rsid w:val="00465DAE"/>
    <w:rsid w:val="004661AB"/>
    <w:rsid w:val="0047097D"/>
    <w:rsid w:val="00482878"/>
    <w:rsid w:val="0048287D"/>
    <w:rsid w:val="0048475F"/>
    <w:rsid w:val="00491971"/>
    <w:rsid w:val="0049564D"/>
    <w:rsid w:val="004976F2"/>
    <w:rsid w:val="004A5FD9"/>
    <w:rsid w:val="004A638B"/>
    <w:rsid w:val="004A7071"/>
    <w:rsid w:val="004B0216"/>
    <w:rsid w:val="004B10DE"/>
    <w:rsid w:val="004B17E2"/>
    <w:rsid w:val="004B4D17"/>
    <w:rsid w:val="004B6AA1"/>
    <w:rsid w:val="004C38C3"/>
    <w:rsid w:val="004C563D"/>
    <w:rsid w:val="004C7383"/>
    <w:rsid w:val="004C74AF"/>
    <w:rsid w:val="004D10CC"/>
    <w:rsid w:val="004D1CEB"/>
    <w:rsid w:val="004D75AE"/>
    <w:rsid w:val="004E002D"/>
    <w:rsid w:val="004E135B"/>
    <w:rsid w:val="004E26A8"/>
    <w:rsid w:val="004E2910"/>
    <w:rsid w:val="004E4674"/>
    <w:rsid w:val="004E548A"/>
    <w:rsid w:val="004F149C"/>
    <w:rsid w:val="004F4854"/>
    <w:rsid w:val="004F6067"/>
    <w:rsid w:val="004F62E1"/>
    <w:rsid w:val="0050109B"/>
    <w:rsid w:val="0050273A"/>
    <w:rsid w:val="00505AC7"/>
    <w:rsid w:val="005070C0"/>
    <w:rsid w:val="005073E2"/>
    <w:rsid w:val="00510DAC"/>
    <w:rsid w:val="00513A0A"/>
    <w:rsid w:val="00514C2F"/>
    <w:rsid w:val="00516650"/>
    <w:rsid w:val="0051782B"/>
    <w:rsid w:val="00517B15"/>
    <w:rsid w:val="0052219A"/>
    <w:rsid w:val="00522CAB"/>
    <w:rsid w:val="005241C8"/>
    <w:rsid w:val="0052581A"/>
    <w:rsid w:val="005300F3"/>
    <w:rsid w:val="00532DB1"/>
    <w:rsid w:val="00542513"/>
    <w:rsid w:val="005433FA"/>
    <w:rsid w:val="00545B4A"/>
    <w:rsid w:val="00545B6C"/>
    <w:rsid w:val="005472B8"/>
    <w:rsid w:val="005515B0"/>
    <w:rsid w:val="00552732"/>
    <w:rsid w:val="00555E44"/>
    <w:rsid w:val="005575FA"/>
    <w:rsid w:val="00560550"/>
    <w:rsid w:val="00564D25"/>
    <w:rsid w:val="00566CF0"/>
    <w:rsid w:val="00574D09"/>
    <w:rsid w:val="0057505D"/>
    <w:rsid w:val="00575E8D"/>
    <w:rsid w:val="00581CEC"/>
    <w:rsid w:val="00583C42"/>
    <w:rsid w:val="00585607"/>
    <w:rsid w:val="00593BA2"/>
    <w:rsid w:val="00594CE5"/>
    <w:rsid w:val="005950C4"/>
    <w:rsid w:val="005A10D4"/>
    <w:rsid w:val="005A4001"/>
    <w:rsid w:val="005B0E5B"/>
    <w:rsid w:val="005B4B64"/>
    <w:rsid w:val="005B7E9E"/>
    <w:rsid w:val="005C16E7"/>
    <w:rsid w:val="005C4644"/>
    <w:rsid w:val="005C5078"/>
    <w:rsid w:val="005C65A3"/>
    <w:rsid w:val="005D1894"/>
    <w:rsid w:val="005D2FD4"/>
    <w:rsid w:val="005D4EEC"/>
    <w:rsid w:val="005D6EA6"/>
    <w:rsid w:val="005E0137"/>
    <w:rsid w:val="005E02ED"/>
    <w:rsid w:val="005E42AD"/>
    <w:rsid w:val="005E5482"/>
    <w:rsid w:val="005E6CA0"/>
    <w:rsid w:val="005E6F22"/>
    <w:rsid w:val="005F2971"/>
    <w:rsid w:val="005F7274"/>
    <w:rsid w:val="005F7968"/>
    <w:rsid w:val="00602B94"/>
    <w:rsid w:val="00602F9F"/>
    <w:rsid w:val="00603A58"/>
    <w:rsid w:val="00603CCA"/>
    <w:rsid w:val="00610534"/>
    <w:rsid w:val="0061135E"/>
    <w:rsid w:val="00620158"/>
    <w:rsid w:val="00625E30"/>
    <w:rsid w:val="006303B5"/>
    <w:rsid w:val="00630BF2"/>
    <w:rsid w:val="006326B2"/>
    <w:rsid w:val="00633936"/>
    <w:rsid w:val="006339DA"/>
    <w:rsid w:val="00634B5D"/>
    <w:rsid w:val="00636FCD"/>
    <w:rsid w:val="00643F10"/>
    <w:rsid w:val="006449C9"/>
    <w:rsid w:val="00647526"/>
    <w:rsid w:val="0065698D"/>
    <w:rsid w:val="00657C7A"/>
    <w:rsid w:val="00660DAE"/>
    <w:rsid w:val="0066119A"/>
    <w:rsid w:val="00664529"/>
    <w:rsid w:val="00666EB6"/>
    <w:rsid w:val="006677BB"/>
    <w:rsid w:val="00671752"/>
    <w:rsid w:val="006731F3"/>
    <w:rsid w:val="006763E9"/>
    <w:rsid w:val="00676DAD"/>
    <w:rsid w:val="00676F1E"/>
    <w:rsid w:val="00682662"/>
    <w:rsid w:val="00683AFD"/>
    <w:rsid w:val="00685EC0"/>
    <w:rsid w:val="00690466"/>
    <w:rsid w:val="00691624"/>
    <w:rsid w:val="00691AA7"/>
    <w:rsid w:val="006A3181"/>
    <w:rsid w:val="006A39AE"/>
    <w:rsid w:val="006A3AD9"/>
    <w:rsid w:val="006A6639"/>
    <w:rsid w:val="006B5B69"/>
    <w:rsid w:val="006B5BD4"/>
    <w:rsid w:val="006B6B15"/>
    <w:rsid w:val="006C20C4"/>
    <w:rsid w:val="006C7C34"/>
    <w:rsid w:val="006D151A"/>
    <w:rsid w:val="006D1813"/>
    <w:rsid w:val="006D4C22"/>
    <w:rsid w:val="006D5962"/>
    <w:rsid w:val="006E27D1"/>
    <w:rsid w:val="006E5B76"/>
    <w:rsid w:val="006E7D43"/>
    <w:rsid w:val="006F30A0"/>
    <w:rsid w:val="0070422F"/>
    <w:rsid w:val="00704408"/>
    <w:rsid w:val="007045A8"/>
    <w:rsid w:val="00712CDD"/>
    <w:rsid w:val="00712DC4"/>
    <w:rsid w:val="0071555E"/>
    <w:rsid w:val="00717D75"/>
    <w:rsid w:val="007215C8"/>
    <w:rsid w:val="00725A44"/>
    <w:rsid w:val="007269ED"/>
    <w:rsid w:val="00730790"/>
    <w:rsid w:val="0073304A"/>
    <w:rsid w:val="00733FF8"/>
    <w:rsid w:val="00734D32"/>
    <w:rsid w:val="00740114"/>
    <w:rsid w:val="007408D3"/>
    <w:rsid w:val="00745917"/>
    <w:rsid w:val="00750D3B"/>
    <w:rsid w:val="00755199"/>
    <w:rsid w:val="00755256"/>
    <w:rsid w:val="00762016"/>
    <w:rsid w:val="00764CCE"/>
    <w:rsid w:val="00767213"/>
    <w:rsid w:val="0077286C"/>
    <w:rsid w:val="00773DC4"/>
    <w:rsid w:val="00776F25"/>
    <w:rsid w:val="00782D8E"/>
    <w:rsid w:val="007837C7"/>
    <w:rsid w:val="00787E14"/>
    <w:rsid w:val="00797CEE"/>
    <w:rsid w:val="007A2482"/>
    <w:rsid w:val="007A76F9"/>
    <w:rsid w:val="007A7AB2"/>
    <w:rsid w:val="007B149C"/>
    <w:rsid w:val="007B23E4"/>
    <w:rsid w:val="007B5C63"/>
    <w:rsid w:val="007C0B18"/>
    <w:rsid w:val="007C2EF2"/>
    <w:rsid w:val="007C3BC8"/>
    <w:rsid w:val="007C4779"/>
    <w:rsid w:val="007C51DD"/>
    <w:rsid w:val="007C52AF"/>
    <w:rsid w:val="007D25C8"/>
    <w:rsid w:val="007E0428"/>
    <w:rsid w:val="007E0620"/>
    <w:rsid w:val="007E0821"/>
    <w:rsid w:val="007E1554"/>
    <w:rsid w:val="007E264A"/>
    <w:rsid w:val="007E2E1A"/>
    <w:rsid w:val="007E4883"/>
    <w:rsid w:val="007F20CE"/>
    <w:rsid w:val="007F30F7"/>
    <w:rsid w:val="007F4DC3"/>
    <w:rsid w:val="007F5ACB"/>
    <w:rsid w:val="007F72E1"/>
    <w:rsid w:val="008016A0"/>
    <w:rsid w:val="00805A8C"/>
    <w:rsid w:val="0081079F"/>
    <w:rsid w:val="00811F16"/>
    <w:rsid w:val="00812433"/>
    <w:rsid w:val="008165F9"/>
    <w:rsid w:val="00817FB2"/>
    <w:rsid w:val="00825DCB"/>
    <w:rsid w:val="00830043"/>
    <w:rsid w:val="00834DE3"/>
    <w:rsid w:val="00842FC0"/>
    <w:rsid w:val="008440E1"/>
    <w:rsid w:val="00845C8A"/>
    <w:rsid w:val="00845DEA"/>
    <w:rsid w:val="0084641A"/>
    <w:rsid w:val="00854DBE"/>
    <w:rsid w:val="00856F6E"/>
    <w:rsid w:val="008576A8"/>
    <w:rsid w:val="008632E4"/>
    <w:rsid w:val="00864238"/>
    <w:rsid w:val="008751B4"/>
    <w:rsid w:val="00876880"/>
    <w:rsid w:val="00876ABB"/>
    <w:rsid w:val="00882664"/>
    <w:rsid w:val="00887CFE"/>
    <w:rsid w:val="00891598"/>
    <w:rsid w:val="00892BE1"/>
    <w:rsid w:val="00892FED"/>
    <w:rsid w:val="0089369E"/>
    <w:rsid w:val="0089383E"/>
    <w:rsid w:val="00895B54"/>
    <w:rsid w:val="0089695F"/>
    <w:rsid w:val="008A5D84"/>
    <w:rsid w:val="008A7C5D"/>
    <w:rsid w:val="008B3235"/>
    <w:rsid w:val="008B36BD"/>
    <w:rsid w:val="008B6A98"/>
    <w:rsid w:val="008C226A"/>
    <w:rsid w:val="008C23AA"/>
    <w:rsid w:val="008C2808"/>
    <w:rsid w:val="008C3CEF"/>
    <w:rsid w:val="008C3DE9"/>
    <w:rsid w:val="008C4571"/>
    <w:rsid w:val="008C48B7"/>
    <w:rsid w:val="008C5D0F"/>
    <w:rsid w:val="008D29D3"/>
    <w:rsid w:val="008D511C"/>
    <w:rsid w:val="008E0B00"/>
    <w:rsid w:val="008E1744"/>
    <w:rsid w:val="008E251D"/>
    <w:rsid w:val="008E78DC"/>
    <w:rsid w:val="008F25F9"/>
    <w:rsid w:val="008F7D64"/>
    <w:rsid w:val="0090043B"/>
    <w:rsid w:val="009028EB"/>
    <w:rsid w:val="00910638"/>
    <w:rsid w:val="00913C74"/>
    <w:rsid w:val="00914326"/>
    <w:rsid w:val="009170CF"/>
    <w:rsid w:val="00920727"/>
    <w:rsid w:val="009216EB"/>
    <w:rsid w:val="00926CC2"/>
    <w:rsid w:val="009300B3"/>
    <w:rsid w:val="009300C8"/>
    <w:rsid w:val="0093141D"/>
    <w:rsid w:val="00931710"/>
    <w:rsid w:val="009350CE"/>
    <w:rsid w:val="00943939"/>
    <w:rsid w:val="00946BC1"/>
    <w:rsid w:val="00947EDE"/>
    <w:rsid w:val="00950C93"/>
    <w:rsid w:val="009518A0"/>
    <w:rsid w:val="009542EA"/>
    <w:rsid w:val="0095458B"/>
    <w:rsid w:val="00954AEC"/>
    <w:rsid w:val="00955B10"/>
    <w:rsid w:val="0096135E"/>
    <w:rsid w:val="009647D8"/>
    <w:rsid w:val="00965FE1"/>
    <w:rsid w:val="009661B0"/>
    <w:rsid w:val="00966569"/>
    <w:rsid w:val="00966906"/>
    <w:rsid w:val="009669EC"/>
    <w:rsid w:val="00967CC9"/>
    <w:rsid w:val="00972AAC"/>
    <w:rsid w:val="00975516"/>
    <w:rsid w:val="00977BBB"/>
    <w:rsid w:val="00977D14"/>
    <w:rsid w:val="00985517"/>
    <w:rsid w:val="00985612"/>
    <w:rsid w:val="009938ED"/>
    <w:rsid w:val="009A0FD5"/>
    <w:rsid w:val="009A1476"/>
    <w:rsid w:val="009B7330"/>
    <w:rsid w:val="009C0ACC"/>
    <w:rsid w:val="009C38E7"/>
    <w:rsid w:val="009C6E39"/>
    <w:rsid w:val="009D11CF"/>
    <w:rsid w:val="009D3D40"/>
    <w:rsid w:val="009D6008"/>
    <w:rsid w:val="009D685A"/>
    <w:rsid w:val="009D725A"/>
    <w:rsid w:val="009E42AF"/>
    <w:rsid w:val="009E744B"/>
    <w:rsid w:val="009E7C72"/>
    <w:rsid w:val="009F02FA"/>
    <w:rsid w:val="009F139E"/>
    <w:rsid w:val="009F567F"/>
    <w:rsid w:val="009F751D"/>
    <w:rsid w:val="00A029DE"/>
    <w:rsid w:val="00A04AFF"/>
    <w:rsid w:val="00A074E8"/>
    <w:rsid w:val="00A10797"/>
    <w:rsid w:val="00A10B08"/>
    <w:rsid w:val="00A11091"/>
    <w:rsid w:val="00A128F5"/>
    <w:rsid w:val="00A172D8"/>
    <w:rsid w:val="00A22376"/>
    <w:rsid w:val="00A22EF1"/>
    <w:rsid w:val="00A24190"/>
    <w:rsid w:val="00A27224"/>
    <w:rsid w:val="00A32754"/>
    <w:rsid w:val="00A3289E"/>
    <w:rsid w:val="00A352A5"/>
    <w:rsid w:val="00A415F5"/>
    <w:rsid w:val="00A42B69"/>
    <w:rsid w:val="00A436D5"/>
    <w:rsid w:val="00A4397E"/>
    <w:rsid w:val="00A50249"/>
    <w:rsid w:val="00A51688"/>
    <w:rsid w:val="00A51B8D"/>
    <w:rsid w:val="00A54A0E"/>
    <w:rsid w:val="00A54A16"/>
    <w:rsid w:val="00A557CB"/>
    <w:rsid w:val="00A57342"/>
    <w:rsid w:val="00A57FD4"/>
    <w:rsid w:val="00A60281"/>
    <w:rsid w:val="00A60877"/>
    <w:rsid w:val="00A611FD"/>
    <w:rsid w:val="00A612B3"/>
    <w:rsid w:val="00A61A6E"/>
    <w:rsid w:val="00A62738"/>
    <w:rsid w:val="00A63F6B"/>
    <w:rsid w:val="00A64957"/>
    <w:rsid w:val="00A67B53"/>
    <w:rsid w:val="00A70266"/>
    <w:rsid w:val="00A76213"/>
    <w:rsid w:val="00A7695D"/>
    <w:rsid w:val="00A769F6"/>
    <w:rsid w:val="00A8485B"/>
    <w:rsid w:val="00A87D00"/>
    <w:rsid w:val="00A91674"/>
    <w:rsid w:val="00A92227"/>
    <w:rsid w:val="00A9752B"/>
    <w:rsid w:val="00AA175A"/>
    <w:rsid w:val="00AA36EE"/>
    <w:rsid w:val="00AA60EA"/>
    <w:rsid w:val="00AA61B3"/>
    <w:rsid w:val="00AA7495"/>
    <w:rsid w:val="00AB3D9D"/>
    <w:rsid w:val="00AB5F1A"/>
    <w:rsid w:val="00AB6F51"/>
    <w:rsid w:val="00AB701F"/>
    <w:rsid w:val="00AC0E27"/>
    <w:rsid w:val="00AC63CE"/>
    <w:rsid w:val="00AC644A"/>
    <w:rsid w:val="00AD2A62"/>
    <w:rsid w:val="00AD4B91"/>
    <w:rsid w:val="00AE052B"/>
    <w:rsid w:val="00AE55BF"/>
    <w:rsid w:val="00AE57F7"/>
    <w:rsid w:val="00AF188F"/>
    <w:rsid w:val="00AF3FAE"/>
    <w:rsid w:val="00AF5EB7"/>
    <w:rsid w:val="00AF6208"/>
    <w:rsid w:val="00AF71DD"/>
    <w:rsid w:val="00B04F39"/>
    <w:rsid w:val="00B13B51"/>
    <w:rsid w:val="00B250D5"/>
    <w:rsid w:val="00B26CFB"/>
    <w:rsid w:val="00B32D49"/>
    <w:rsid w:val="00B37B14"/>
    <w:rsid w:val="00B4409C"/>
    <w:rsid w:val="00B4455E"/>
    <w:rsid w:val="00B4464E"/>
    <w:rsid w:val="00B44CFE"/>
    <w:rsid w:val="00B44DCF"/>
    <w:rsid w:val="00B45890"/>
    <w:rsid w:val="00B46189"/>
    <w:rsid w:val="00B52E2A"/>
    <w:rsid w:val="00B53F51"/>
    <w:rsid w:val="00B54454"/>
    <w:rsid w:val="00B5774B"/>
    <w:rsid w:val="00B57B3A"/>
    <w:rsid w:val="00B6314F"/>
    <w:rsid w:val="00B6392E"/>
    <w:rsid w:val="00B63FCB"/>
    <w:rsid w:val="00B6495E"/>
    <w:rsid w:val="00B64AC6"/>
    <w:rsid w:val="00B653C0"/>
    <w:rsid w:val="00B701C2"/>
    <w:rsid w:val="00B70AAE"/>
    <w:rsid w:val="00B71D9F"/>
    <w:rsid w:val="00B73D08"/>
    <w:rsid w:val="00B77417"/>
    <w:rsid w:val="00B843DF"/>
    <w:rsid w:val="00B85A59"/>
    <w:rsid w:val="00B92FD5"/>
    <w:rsid w:val="00B93A99"/>
    <w:rsid w:val="00B94AB5"/>
    <w:rsid w:val="00B95CD3"/>
    <w:rsid w:val="00B96A74"/>
    <w:rsid w:val="00BA1E62"/>
    <w:rsid w:val="00BA633E"/>
    <w:rsid w:val="00BB2636"/>
    <w:rsid w:val="00BB39E9"/>
    <w:rsid w:val="00BC02B0"/>
    <w:rsid w:val="00BC740F"/>
    <w:rsid w:val="00BD0CC3"/>
    <w:rsid w:val="00BD12AC"/>
    <w:rsid w:val="00BD34F9"/>
    <w:rsid w:val="00BD57B1"/>
    <w:rsid w:val="00BD6398"/>
    <w:rsid w:val="00BD64D2"/>
    <w:rsid w:val="00BE4B38"/>
    <w:rsid w:val="00BE4D1B"/>
    <w:rsid w:val="00BF69E7"/>
    <w:rsid w:val="00BF7D26"/>
    <w:rsid w:val="00C00E15"/>
    <w:rsid w:val="00C02D53"/>
    <w:rsid w:val="00C04BF5"/>
    <w:rsid w:val="00C04DC6"/>
    <w:rsid w:val="00C101C1"/>
    <w:rsid w:val="00C126DD"/>
    <w:rsid w:val="00C13AE3"/>
    <w:rsid w:val="00C145B6"/>
    <w:rsid w:val="00C20CA4"/>
    <w:rsid w:val="00C26256"/>
    <w:rsid w:val="00C35252"/>
    <w:rsid w:val="00C36420"/>
    <w:rsid w:val="00C36C06"/>
    <w:rsid w:val="00C41466"/>
    <w:rsid w:val="00C437F8"/>
    <w:rsid w:val="00C4384B"/>
    <w:rsid w:val="00C45330"/>
    <w:rsid w:val="00C479AB"/>
    <w:rsid w:val="00C51B6E"/>
    <w:rsid w:val="00C533D1"/>
    <w:rsid w:val="00C55325"/>
    <w:rsid w:val="00C5569B"/>
    <w:rsid w:val="00C57488"/>
    <w:rsid w:val="00C5788F"/>
    <w:rsid w:val="00C603C4"/>
    <w:rsid w:val="00C631E3"/>
    <w:rsid w:val="00C64B7B"/>
    <w:rsid w:val="00C669E7"/>
    <w:rsid w:val="00C67066"/>
    <w:rsid w:val="00C720E7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953B2"/>
    <w:rsid w:val="00C96A72"/>
    <w:rsid w:val="00C9729B"/>
    <w:rsid w:val="00CA1C76"/>
    <w:rsid w:val="00CA280A"/>
    <w:rsid w:val="00CA315B"/>
    <w:rsid w:val="00CB1753"/>
    <w:rsid w:val="00CC00D8"/>
    <w:rsid w:val="00CC1F1A"/>
    <w:rsid w:val="00CC2C63"/>
    <w:rsid w:val="00CC308A"/>
    <w:rsid w:val="00CC487D"/>
    <w:rsid w:val="00CC5C27"/>
    <w:rsid w:val="00CC6376"/>
    <w:rsid w:val="00CD51AF"/>
    <w:rsid w:val="00CD566B"/>
    <w:rsid w:val="00CD67B3"/>
    <w:rsid w:val="00CE3462"/>
    <w:rsid w:val="00CE373D"/>
    <w:rsid w:val="00CF0562"/>
    <w:rsid w:val="00CF1B9A"/>
    <w:rsid w:val="00CF2221"/>
    <w:rsid w:val="00D043A7"/>
    <w:rsid w:val="00D11924"/>
    <w:rsid w:val="00D121A1"/>
    <w:rsid w:val="00D127D8"/>
    <w:rsid w:val="00D132A4"/>
    <w:rsid w:val="00D15489"/>
    <w:rsid w:val="00D15C2B"/>
    <w:rsid w:val="00D17AE2"/>
    <w:rsid w:val="00D205FF"/>
    <w:rsid w:val="00D21222"/>
    <w:rsid w:val="00D22BA9"/>
    <w:rsid w:val="00D23618"/>
    <w:rsid w:val="00D26468"/>
    <w:rsid w:val="00D32097"/>
    <w:rsid w:val="00D32CB4"/>
    <w:rsid w:val="00D35E98"/>
    <w:rsid w:val="00D3620C"/>
    <w:rsid w:val="00D40B0B"/>
    <w:rsid w:val="00D4768F"/>
    <w:rsid w:val="00D50863"/>
    <w:rsid w:val="00D518CA"/>
    <w:rsid w:val="00D53C43"/>
    <w:rsid w:val="00D55275"/>
    <w:rsid w:val="00D55BAB"/>
    <w:rsid w:val="00D56465"/>
    <w:rsid w:val="00D565E3"/>
    <w:rsid w:val="00D56A5F"/>
    <w:rsid w:val="00D60A8B"/>
    <w:rsid w:val="00D632E0"/>
    <w:rsid w:val="00D63F57"/>
    <w:rsid w:val="00D64441"/>
    <w:rsid w:val="00D71B55"/>
    <w:rsid w:val="00D72A72"/>
    <w:rsid w:val="00D74E12"/>
    <w:rsid w:val="00D81F6F"/>
    <w:rsid w:val="00D82288"/>
    <w:rsid w:val="00D82E74"/>
    <w:rsid w:val="00D87F0D"/>
    <w:rsid w:val="00D92185"/>
    <w:rsid w:val="00D936ED"/>
    <w:rsid w:val="00D95D58"/>
    <w:rsid w:val="00D97D81"/>
    <w:rsid w:val="00DA42FF"/>
    <w:rsid w:val="00DB4026"/>
    <w:rsid w:val="00DB4F7D"/>
    <w:rsid w:val="00DB5BC6"/>
    <w:rsid w:val="00DB66D3"/>
    <w:rsid w:val="00DB7F21"/>
    <w:rsid w:val="00DC1553"/>
    <w:rsid w:val="00DC454D"/>
    <w:rsid w:val="00DD43B0"/>
    <w:rsid w:val="00DD5520"/>
    <w:rsid w:val="00DD6FC3"/>
    <w:rsid w:val="00DD7378"/>
    <w:rsid w:val="00DE27BC"/>
    <w:rsid w:val="00DE5650"/>
    <w:rsid w:val="00DE6127"/>
    <w:rsid w:val="00DF0630"/>
    <w:rsid w:val="00DF2ACA"/>
    <w:rsid w:val="00E005F2"/>
    <w:rsid w:val="00E0108F"/>
    <w:rsid w:val="00E043CB"/>
    <w:rsid w:val="00E045D3"/>
    <w:rsid w:val="00E1349E"/>
    <w:rsid w:val="00E1451D"/>
    <w:rsid w:val="00E16784"/>
    <w:rsid w:val="00E20535"/>
    <w:rsid w:val="00E20796"/>
    <w:rsid w:val="00E21216"/>
    <w:rsid w:val="00E2135F"/>
    <w:rsid w:val="00E2438D"/>
    <w:rsid w:val="00E24A3F"/>
    <w:rsid w:val="00E331C0"/>
    <w:rsid w:val="00E34134"/>
    <w:rsid w:val="00E34263"/>
    <w:rsid w:val="00E35947"/>
    <w:rsid w:val="00E36CB2"/>
    <w:rsid w:val="00E40F04"/>
    <w:rsid w:val="00E4114E"/>
    <w:rsid w:val="00E4685A"/>
    <w:rsid w:val="00E46AF8"/>
    <w:rsid w:val="00E47792"/>
    <w:rsid w:val="00E47D4D"/>
    <w:rsid w:val="00E507C9"/>
    <w:rsid w:val="00E558C9"/>
    <w:rsid w:val="00E63B32"/>
    <w:rsid w:val="00E64E02"/>
    <w:rsid w:val="00E6616F"/>
    <w:rsid w:val="00E735C3"/>
    <w:rsid w:val="00E76059"/>
    <w:rsid w:val="00E852A2"/>
    <w:rsid w:val="00E876B8"/>
    <w:rsid w:val="00E87830"/>
    <w:rsid w:val="00E87D6B"/>
    <w:rsid w:val="00E91DEE"/>
    <w:rsid w:val="00E92C32"/>
    <w:rsid w:val="00E95697"/>
    <w:rsid w:val="00E95D22"/>
    <w:rsid w:val="00E95EAC"/>
    <w:rsid w:val="00EA2B3C"/>
    <w:rsid w:val="00EA4F36"/>
    <w:rsid w:val="00EA6265"/>
    <w:rsid w:val="00EB0DA4"/>
    <w:rsid w:val="00EB3575"/>
    <w:rsid w:val="00EB4152"/>
    <w:rsid w:val="00EB63D8"/>
    <w:rsid w:val="00EB6504"/>
    <w:rsid w:val="00EB78EC"/>
    <w:rsid w:val="00EC2535"/>
    <w:rsid w:val="00EC4601"/>
    <w:rsid w:val="00EC5518"/>
    <w:rsid w:val="00EC5ECC"/>
    <w:rsid w:val="00EC76DA"/>
    <w:rsid w:val="00ED06F5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F00DCD"/>
    <w:rsid w:val="00F0507B"/>
    <w:rsid w:val="00F06A51"/>
    <w:rsid w:val="00F10C5C"/>
    <w:rsid w:val="00F117AC"/>
    <w:rsid w:val="00F120D3"/>
    <w:rsid w:val="00F124D1"/>
    <w:rsid w:val="00F13A97"/>
    <w:rsid w:val="00F151A0"/>
    <w:rsid w:val="00F21423"/>
    <w:rsid w:val="00F22F38"/>
    <w:rsid w:val="00F2498D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3632F"/>
    <w:rsid w:val="00F40933"/>
    <w:rsid w:val="00F42E1E"/>
    <w:rsid w:val="00F51F15"/>
    <w:rsid w:val="00F558B4"/>
    <w:rsid w:val="00F55A37"/>
    <w:rsid w:val="00F611EB"/>
    <w:rsid w:val="00F711E2"/>
    <w:rsid w:val="00F714F2"/>
    <w:rsid w:val="00F726B8"/>
    <w:rsid w:val="00F8408F"/>
    <w:rsid w:val="00F906EF"/>
    <w:rsid w:val="00F9288C"/>
    <w:rsid w:val="00FA0512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3503"/>
    <w:rsid w:val="00FB3892"/>
    <w:rsid w:val="00FB4C7C"/>
    <w:rsid w:val="00FB6C5D"/>
    <w:rsid w:val="00FC118E"/>
    <w:rsid w:val="00FC1207"/>
    <w:rsid w:val="00FC2706"/>
    <w:rsid w:val="00FC4BB5"/>
    <w:rsid w:val="00FD09D2"/>
    <w:rsid w:val="00FD1C75"/>
    <w:rsid w:val="00FD21BC"/>
    <w:rsid w:val="00FD304B"/>
    <w:rsid w:val="00FD4EAB"/>
    <w:rsid w:val="00FE5CDF"/>
    <w:rsid w:val="00FF139B"/>
    <w:rsid w:val="00FF51E7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stroke endarrow="block"/>
    </o:shapedefaults>
    <o:shapelayout v:ext="edit">
      <o:idmap v:ext="edit" data="1"/>
    </o:shapelayout>
  </w:shapeDefaults>
  <w:decimalSymbol w:val=","/>
  <w:listSeparator w:val=";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 w:bidi="ar-SA"/>
    </w:rPr>
  </w:style>
  <w:style w:type="character" w:customStyle="1" w:styleId="Heading2Char">
    <w:name w:val="Heading 2 Char"/>
    <w:link w:val="Heading2"/>
    <w:rsid w:val="00455C91"/>
    <w:rPr>
      <w:rFonts w:ascii="Arial" w:hAnsi="Arial" w:cs="Arial"/>
      <w:sz w:val="24"/>
      <w:szCs w:val="32"/>
      <w:lang w:val="en-GB" w:eastAsia="zh-CN" w:bidi="ar-SA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sz w:val="22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C487D"/>
    <w:rPr>
      <w:rFonts w:ascii="Arial" w:hAnsi="Arial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76428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4279">
          <w:marLeft w:val="1123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77898">
          <w:marLeft w:val="1699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116">
          <w:marLeft w:val="226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14643">
          <w:marLeft w:val="226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641480">
          <w:marLeft w:val="1123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0996">
          <w:marLeft w:val="1699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2373">
          <w:marLeft w:val="226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81793">
          <w:marLeft w:val="226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4777">
          <w:marLeft w:val="226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7293">
          <w:marLeft w:val="226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5524">
          <w:marLeft w:val="226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89582">
          <w:marLeft w:val="226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70141">
          <w:marLeft w:val="1123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26232">
          <w:marLeft w:val="1699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12400">
          <w:marLeft w:val="226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4762">
          <w:marLeft w:val="1123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45115">
          <w:marLeft w:val="1699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4974">
          <w:marLeft w:val="226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9446">
          <w:marLeft w:val="27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1_RL1//TSGR1_103-e/Docs/R1-2009201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WG2_RL2//TSGR2_112-e/Docs/R2-2009956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1_RL1//TSGR1_103-e/Docs/R1-2009848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3298</TotalTime>
  <Pages>4</Pages>
  <Words>1366</Words>
  <Characters>7787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9135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</cp:lastModifiedBy>
  <cp:revision>37</cp:revision>
  <cp:lastPrinted>2009-10-21T14:47:00Z</cp:lastPrinted>
  <dcterms:created xsi:type="dcterms:W3CDTF">2019-01-22T06:45:00Z</dcterms:created>
  <dcterms:modified xsi:type="dcterms:W3CDTF">2021-01-15T04:10:00Z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